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E7" w:rsidRDefault="009355E7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349DD" w:rsidRDefault="008349DD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349DD" w:rsidRDefault="007D2EEE" w:rsidP="007D2EEE">
      <w:pPr>
        <w:tabs>
          <w:tab w:val="left" w:pos="0"/>
          <w:tab w:val="num" w:pos="108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Требования к годовому плану</w:t>
      </w:r>
    </w:p>
    <w:p w:rsidR="008349DD" w:rsidRDefault="008349DD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86CE6" w:rsidRPr="00186CE6" w:rsidRDefault="009355E7" w:rsidP="00186CE6">
      <w:pPr>
        <w:pStyle w:val="a3"/>
        <w:ind w:left="113" w:right="113"/>
        <w:jc w:val="both"/>
        <w:rPr>
          <w:b/>
          <w:sz w:val="24"/>
          <w:szCs w:val="24"/>
        </w:rPr>
      </w:pPr>
      <w:r>
        <w:rPr>
          <w:rFonts w:eastAsia="Calibri"/>
          <w:b/>
          <w:szCs w:val="28"/>
          <w:lang w:eastAsia="en-US"/>
        </w:rPr>
        <w:t xml:space="preserve">При составлении планов и отчетов пользуемся только </w:t>
      </w:r>
      <w:r w:rsidR="00186CE6">
        <w:rPr>
          <w:b/>
          <w:sz w:val="24"/>
          <w:szCs w:val="24"/>
        </w:rPr>
        <w:t>Рекомендациями</w:t>
      </w:r>
      <w:r w:rsidR="00186CE6" w:rsidRPr="00186CE6">
        <w:rPr>
          <w:b/>
          <w:sz w:val="24"/>
          <w:szCs w:val="24"/>
        </w:rPr>
        <w:t xml:space="preserve"> по составлению плана, аналитического отчёта</w:t>
      </w:r>
      <w:r w:rsidR="00186CE6">
        <w:rPr>
          <w:b/>
          <w:sz w:val="24"/>
          <w:szCs w:val="24"/>
        </w:rPr>
        <w:t xml:space="preserve"> </w:t>
      </w:r>
      <w:r w:rsidR="00186CE6" w:rsidRPr="00186CE6">
        <w:rPr>
          <w:b/>
          <w:sz w:val="24"/>
          <w:szCs w:val="24"/>
        </w:rPr>
        <w:t xml:space="preserve"> муниципальных библиотек Пермского края</w:t>
      </w:r>
      <w:r w:rsidR="00186CE6">
        <w:rPr>
          <w:b/>
          <w:sz w:val="24"/>
          <w:szCs w:val="24"/>
        </w:rPr>
        <w:t xml:space="preserve"> </w:t>
      </w:r>
      <w:r w:rsidR="00186CE6" w:rsidRPr="00186CE6">
        <w:rPr>
          <w:b/>
          <w:sz w:val="24"/>
          <w:szCs w:val="24"/>
        </w:rPr>
        <w:t xml:space="preserve">(с изменениями и дополнениями </w:t>
      </w:r>
      <w:r w:rsidR="00186CE6" w:rsidRPr="00186CE6">
        <w:rPr>
          <w:b/>
          <w:szCs w:val="28"/>
        </w:rPr>
        <w:t>на 01.11.2022</w:t>
      </w:r>
      <w:r w:rsidR="00186CE6" w:rsidRPr="00186CE6">
        <w:rPr>
          <w:b/>
          <w:sz w:val="24"/>
          <w:szCs w:val="24"/>
        </w:rPr>
        <w:t>)</w:t>
      </w:r>
    </w:p>
    <w:p w:rsidR="00650B6B" w:rsidRPr="00650B6B" w:rsidRDefault="00650B6B" w:rsidP="009355E7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0B6B" w:rsidRPr="00650B6B" w:rsidRDefault="00650B6B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Не нарушаем последовательность разделов.</w:t>
      </w:r>
      <w:r w:rsidRPr="00650B6B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650B6B" w:rsidRPr="00650B6B" w:rsidRDefault="00650B6B" w:rsidP="00186CE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i/>
          <w:sz w:val="28"/>
          <w:szCs w:val="28"/>
          <w:lang w:eastAsia="en-US"/>
        </w:rPr>
        <w:t>При отсутствии деятельности по какому-либо направлению раздел не заполняется без нарушения последующей нумерации разделов и пунктов.</w:t>
      </w:r>
    </w:p>
    <w:p w:rsidR="00E90A1D" w:rsidRDefault="00E90A1D" w:rsidP="00650B6B">
      <w:pPr>
        <w:ind w:left="-56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B7AF7" w:rsidRDefault="00650B6B" w:rsidP="00650B6B">
      <w:pPr>
        <w:ind w:left="-567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50B6B">
        <w:rPr>
          <w:rFonts w:eastAsia="Calibri"/>
          <w:b/>
          <w:sz w:val="28"/>
          <w:szCs w:val="28"/>
          <w:lang w:eastAsia="en-US"/>
        </w:rPr>
        <w:t>Схема плана</w:t>
      </w:r>
      <w:r w:rsidR="007D2EEE">
        <w:rPr>
          <w:rFonts w:eastAsia="Calibri"/>
          <w:b/>
          <w:sz w:val="28"/>
          <w:szCs w:val="28"/>
          <w:lang w:eastAsia="en-US"/>
        </w:rPr>
        <w:t xml:space="preserve">\ аналитического отчета </w:t>
      </w:r>
    </w:p>
    <w:p w:rsidR="00650B6B" w:rsidRPr="00650B6B" w:rsidRDefault="007D2EEE" w:rsidP="00650B6B">
      <w:pPr>
        <w:ind w:left="-56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деятельности библиотеки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1.Основные цели, задачи и направления</w:t>
      </w:r>
    </w:p>
    <w:p w:rsidR="00650B6B" w:rsidRPr="00650B6B" w:rsidRDefault="00650B6B" w:rsidP="00E90A1D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650B6B">
        <w:rPr>
          <w:rFonts w:eastAsia="Calibri"/>
          <w:sz w:val="28"/>
          <w:szCs w:val="28"/>
          <w:lang w:eastAsia="en-US"/>
        </w:rPr>
        <w:t xml:space="preserve">2. Контрольные показатели </w:t>
      </w:r>
      <w:r w:rsidR="007D2EEE" w:rsidRPr="007D2EEE">
        <w:rPr>
          <w:sz w:val="28"/>
          <w:szCs w:val="28"/>
        </w:rPr>
        <w:t>Аналитический срез за последние три года.</w:t>
      </w:r>
      <w:r w:rsidR="007D2EEE" w:rsidRPr="007D2EEE">
        <w:rPr>
          <w:b/>
          <w:sz w:val="28"/>
          <w:szCs w:val="28"/>
        </w:rPr>
        <w:t xml:space="preserve"> </w:t>
      </w:r>
      <w:r w:rsidR="007D2EEE" w:rsidRPr="007D2EEE">
        <w:rPr>
          <w:b/>
          <w:sz w:val="28"/>
          <w:szCs w:val="28"/>
          <w:u w:val="single"/>
        </w:rPr>
        <w:t>Обязательно указать причины роста или снижения показателей.</w:t>
      </w:r>
      <w:r w:rsidR="007D2EEE" w:rsidRPr="007D2EEE">
        <w:rPr>
          <w:sz w:val="28"/>
          <w:szCs w:val="28"/>
          <w:u w:val="single"/>
        </w:rPr>
        <w:t xml:space="preserve"> </w:t>
      </w:r>
    </w:p>
    <w:p w:rsidR="00650B6B" w:rsidRPr="00650B6B" w:rsidRDefault="00650B6B" w:rsidP="00650B6B">
      <w:pPr>
        <w:tabs>
          <w:tab w:val="left" w:pos="0"/>
        </w:tabs>
        <w:ind w:left="-567" w:firstLine="709"/>
        <w:contextualSpacing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 xml:space="preserve">3. Организация библиотечного обслуживания населения 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4. Маркетинговая деятельность</w:t>
      </w:r>
      <w:r w:rsidRPr="00650B6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5. Научно-исследовательская деятельность</w:t>
      </w:r>
    </w:p>
    <w:p w:rsidR="00650B6B" w:rsidRPr="00650B6B" w:rsidRDefault="00650B6B" w:rsidP="00650B6B">
      <w:pPr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 xml:space="preserve">6. Обслуживание пользователей </w:t>
      </w:r>
      <w:r w:rsidR="007D2EEE" w:rsidRPr="00BB7AF7">
        <w:rPr>
          <w:rFonts w:eastAsia="Calibri"/>
          <w:color w:val="FF0000"/>
          <w:sz w:val="28"/>
          <w:szCs w:val="28"/>
          <w:lang w:eastAsia="en-US"/>
        </w:rPr>
        <w:t>(есть изменения)</w:t>
      </w:r>
    </w:p>
    <w:p w:rsidR="00650B6B" w:rsidRPr="00650B6B" w:rsidRDefault="00650B6B" w:rsidP="00650B6B">
      <w:pPr>
        <w:ind w:left="-567" w:firstLine="709"/>
        <w:rPr>
          <w:rFonts w:eastAsia="Calibri"/>
          <w:color w:val="FF0000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7. Информационно-библиографическая деятельность</w:t>
      </w:r>
      <w:bookmarkStart w:id="0" w:name="_GoBack"/>
      <w:bookmarkEnd w:id="0"/>
      <w:r w:rsidR="007D2EEE">
        <w:rPr>
          <w:rFonts w:eastAsia="Calibri"/>
          <w:sz w:val="28"/>
          <w:szCs w:val="28"/>
          <w:lang w:eastAsia="en-US"/>
        </w:rPr>
        <w:t xml:space="preserve"> </w:t>
      </w:r>
      <w:r w:rsidR="007D2EEE" w:rsidRPr="00BB7AF7">
        <w:rPr>
          <w:rFonts w:eastAsia="Calibri"/>
          <w:sz w:val="28"/>
          <w:szCs w:val="28"/>
          <w:lang w:eastAsia="en-US"/>
        </w:rPr>
        <w:t>(</w:t>
      </w:r>
      <w:r w:rsidR="00106396">
        <w:rPr>
          <w:rFonts w:eastAsia="Calibri"/>
          <w:sz w:val="28"/>
          <w:szCs w:val="28"/>
          <w:lang w:eastAsia="en-US"/>
        </w:rPr>
        <w:t xml:space="preserve"> </w:t>
      </w:r>
      <w:r w:rsidR="007D2EEE" w:rsidRPr="00BB7AF7">
        <w:rPr>
          <w:b/>
          <w:color w:val="FF0000"/>
          <w:sz w:val="28"/>
          <w:szCs w:val="28"/>
        </w:rPr>
        <w:t>7.1.1.</w:t>
      </w:r>
      <w:r w:rsidR="007D2EEE" w:rsidRPr="00BB7AF7">
        <w:rPr>
          <w:color w:val="FF0000"/>
          <w:sz w:val="28"/>
          <w:szCs w:val="28"/>
        </w:rPr>
        <w:t xml:space="preserve"> </w:t>
      </w:r>
      <w:proofErr w:type="gramStart"/>
      <w:r w:rsidR="007D2EEE" w:rsidRPr="00BB7AF7">
        <w:rPr>
          <w:b/>
          <w:color w:val="FF0000"/>
          <w:sz w:val="28"/>
          <w:szCs w:val="28"/>
        </w:rPr>
        <w:t>Система традиционных и электронных каталогов и картотек).</w:t>
      </w:r>
      <w:proofErr w:type="gramEnd"/>
    </w:p>
    <w:p w:rsidR="00650B6B" w:rsidRPr="00650B6B" w:rsidRDefault="00650B6B" w:rsidP="00650B6B">
      <w:pPr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8. Деятельность ЦПИ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9. Формирование фондов</w:t>
      </w:r>
      <w:r w:rsidR="00186CE6">
        <w:rPr>
          <w:rFonts w:eastAsia="Calibri"/>
          <w:sz w:val="28"/>
          <w:szCs w:val="28"/>
          <w:lang w:eastAsia="en-US"/>
        </w:rPr>
        <w:t xml:space="preserve"> </w:t>
      </w:r>
      <w:r w:rsidR="00BB7AF7">
        <w:rPr>
          <w:color w:val="FF0000"/>
          <w:szCs w:val="28"/>
        </w:rPr>
        <w:t>(</w:t>
      </w:r>
      <w:r w:rsidR="00E90A1D" w:rsidRPr="00BB7AF7">
        <w:rPr>
          <w:color w:val="FF0000"/>
          <w:sz w:val="28"/>
          <w:szCs w:val="28"/>
        </w:rPr>
        <w:t>9.1 новые формы продвижения фонда, 9.5.3.)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sz w:val="28"/>
          <w:szCs w:val="28"/>
          <w:lang w:eastAsia="en-US"/>
        </w:rPr>
      </w:pPr>
      <w:r w:rsidRPr="00650B6B">
        <w:rPr>
          <w:sz w:val="28"/>
          <w:szCs w:val="28"/>
          <w:lang w:eastAsia="en-US"/>
        </w:rPr>
        <w:t>10. Использование фонда через ВСО, МБА и ЭДД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11. Управление. Работа с кадрами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12. Организационно-методическая деятельность</w:t>
      </w:r>
    </w:p>
    <w:p w:rsidR="00650B6B" w:rsidRPr="00650B6B" w:rsidRDefault="00650B6B" w:rsidP="00650B6B">
      <w:pPr>
        <w:tabs>
          <w:tab w:val="left" w:pos="0"/>
          <w:tab w:val="left" w:pos="7170"/>
          <w:tab w:val="right" w:pos="9748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 xml:space="preserve">13. Информационно-коммуникационные технологии (ИКТ) </w:t>
      </w:r>
      <w:r w:rsidRPr="00650B6B">
        <w:rPr>
          <w:rFonts w:eastAsia="Calibri"/>
          <w:sz w:val="28"/>
          <w:szCs w:val="28"/>
          <w:lang w:eastAsia="en-US"/>
        </w:rPr>
        <w:br/>
        <w:t>в библиотеке.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14. Материально-техническая база</w:t>
      </w:r>
    </w:p>
    <w:p w:rsidR="00650B6B" w:rsidRPr="00650B6B" w:rsidRDefault="00650B6B" w:rsidP="00650B6B">
      <w:pPr>
        <w:tabs>
          <w:tab w:val="left" w:pos="0"/>
        </w:tabs>
        <w:ind w:left="-567" w:firstLine="709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15. Заключение</w:t>
      </w:r>
    </w:p>
    <w:p w:rsidR="00650B6B" w:rsidRPr="00650B6B" w:rsidRDefault="00650B6B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650B6B" w:rsidRPr="00F11901" w:rsidRDefault="00650B6B" w:rsidP="00F11901">
      <w:pPr>
        <w:pStyle w:val="a9"/>
        <w:numPr>
          <w:ilvl w:val="0"/>
          <w:numId w:val="20"/>
        </w:numPr>
        <w:tabs>
          <w:tab w:val="left" w:pos="0"/>
          <w:tab w:val="num" w:pos="1080"/>
        </w:tabs>
        <w:jc w:val="both"/>
        <w:rPr>
          <w:rFonts w:eastAsia="Calibri"/>
          <w:sz w:val="28"/>
          <w:szCs w:val="28"/>
          <w:lang w:eastAsia="en-US"/>
        </w:rPr>
      </w:pPr>
      <w:r w:rsidRPr="00F11901">
        <w:rPr>
          <w:rFonts w:eastAsia="Calibri"/>
          <w:sz w:val="28"/>
          <w:szCs w:val="28"/>
          <w:lang w:eastAsia="en-US"/>
        </w:rPr>
        <w:t>Годовой план работы может быть составлен:</w:t>
      </w:r>
    </w:p>
    <w:p w:rsidR="00650B6B" w:rsidRPr="00650B6B" w:rsidRDefault="00650B6B" w:rsidP="00650B6B">
      <w:pPr>
        <w:tabs>
          <w:tab w:val="left" w:pos="0"/>
        </w:tabs>
        <w:ind w:left="-567" w:firstLine="709"/>
        <w:jc w:val="both"/>
        <w:rPr>
          <w:rFonts w:eastAsia="Calibri"/>
          <w:sz w:val="22"/>
          <w:szCs w:val="22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noBreakHyphen/>
        <w:t xml:space="preserve"> по схеме: текст, таблица;</w:t>
      </w:r>
      <w:r w:rsidRPr="00650B6B">
        <w:rPr>
          <w:rFonts w:eastAsia="Calibri"/>
          <w:sz w:val="22"/>
          <w:szCs w:val="22"/>
          <w:lang w:eastAsia="en-US"/>
        </w:rPr>
        <w:t xml:space="preserve"> </w:t>
      </w:r>
    </w:p>
    <w:p w:rsidR="00650B6B" w:rsidRDefault="00650B6B" w:rsidP="00650B6B">
      <w:pPr>
        <w:tabs>
          <w:tab w:val="left" w:pos="0"/>
        </w:tabs>
        <w:ind w:left="-567" w:firstLine="709"/>
        <w:jc w:val="both"/>
        <w:rPr>
          <w:rFonts w:eastAsia="Calibri"/>
          <w:sz w:val="22"/>
          <w:szCs w:val="22"/>
          <w:lang w:eastAsia="en-US"/>
        </w:rPr>
      </w:pPr>
      <w:r w:rsidRPr="00650B6B">
        <w:rPr>
          <w:rFonts w:eastAsia="Calibri"/>
          <w:sz w:val="22"/>
          <w:szCs w:val="22"/>
          <w:lang w:eastAsia="en-US"/>
        </w:rPr>
        <w:t xml:space="preserve">В каждом разделе (направлении работы) определяются </w:t>
      </w:r>
      <w:r w:rsidRPr="00650B6B">
        <w:rPr>
          <w:rFonts w:eastAsia="Calibri"/>
          <w:b/>
          <w:sz w:val="22"/>
          <w:szCs w:val="22"/>
          <w:lang w:eastAsia="en-US"/>
        </w:rPr>
        <w:t>цели, задачи</w:t>
      </w:r>
      <w:r w:rsidRPr="00650B6B">
        <w:rPr>
          <w:rFonts w:eastAsia="Calibri"/>
          <w:sz w:val="22"/>
          <w:szCs w:val="22"/>
          <w:lang w:eastAsia="en-US"/>
        </w:rPr>
        <w:t>.</w:t>
      </w:r>
    </w:p>
    <w:p w:rsidR="00BB7AF7" w:rsidRPr="00650B6B" w:rsidRDefault="00BB7AF7" w:rsidP="00650B6B">
      <w:pPr>
        <w:tabs>
          <w:tab w:val="left" w:pos="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08"/>
      </w:tblGrid>
      <w:tr w:rsidR="00D5059D" w:rsidRPr="00650B6B" w:rsidTr="00D5059D">
        <w:tc>
          <w:tcPr>
            <w:tcW w:w="534" w:type="dxa"/>
          </w:tcPr>
          <w:p w:rsidR="00D5059D" w:rsidRPr="00650B6B" w:rsidRDefault="00D5059D" w:rsidP="007D2EEE">
            <w:pPr>
              <w:tabs>
                <w:tab w:val="left" w:pos="0"/>
              </w:tabs>
              <w:ind w:left="-567" w:firstLine="70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0B6B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</w:tcPr>
          <w:p w:rsidR="00D5059D" w:rsidRPr="00650B6B" w:rsidRDefault="00D5059D" w:rsidP="00182923">
            <w:pPr>
              <w:tabs>
                <w:tab w:val="left" w:pos="0"/>
              </w:tabs>
              <w:ind w:left="-567"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0B6B">
              <w:rPr>
                <w:rFonts w:eastAsia="Calibri"/>
                <w:b/>
                <w:sz w:val="28"/>
                <w:szCs w:val="28"/>
                <w:lang w:eastAsia="en-US"/>
              </w:rPr>
              <w:t>Мероприятие</w:t>
            </w:r>
          </w:p>
          <w:p w:rsidR="00D5059D" w:rsidRPr="00650B6B" w:rsidRDefault="00D5059D" w:rsidP="00182923">
            <w:pPr>
              <w:tabs>
                <w:tab w:val="left" w:pos="0"/>
              </w:tabs>
              <w:ind w:left="-567"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0B6B">
              <w:rPr>
                <w:rFonts w:eastAsia="Calibri"/>
                <w:b/>
                <w:sz w:val="28"/>
                <w:szCs w:val="28"/>
                <w:lang w:eastAsia="en-US"/>
              </w:rPr>
              <w:t>(форма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650B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название)</w:t>
            </w:r>
          </w:p>
        </w:tc>
        <w:tc>
          <w:tcPr>
            <w:tcW w:w="3544" w:type="dxa"/>
          </w:tcPr>
          <w:p w:rsidR="00D5059D" w:rsidRPr="00650B6B" w:rsidRDefault="00D5059D" w:rsidP="00182923">
            <w:pPr>
              <w:tabs>
                <w:tab w:val="left" w:pos="0"/>
              </w:tabs>
              <w:ind w:left="-567"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0B6B">
              <w:rPr>
                <w:rFonts w:eastAsia="Calibri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08" w:type="dxa"/>
          </w:tcPr>
          <w:p w:rsidR="00D5059D" w:rsidRPr="00650B6B" w:rsidRDefault="00D5059D" w:rsidP="00182923">
            <w:pPr>
              <w:tabs>
                <w:tab w:val="left" w:pos="0"/>
              </w:tabs>
              <w:ind w:lef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Библиотека</w:t>
            </w:r>
          </w:p>
        </w:tc>
      </w:tr>
      <w:tr w:rsidR="00D5059D" w:rsidRPr="00650B6B" w:rsidTr="00D5059D">
        <w:tc>
          <w:tcPr>
            <w:tcW w:w="534" w:type="dxa"/>
          </w:tcPr>
          <w:p w:rsidR="00D5059D" w:rsidRPr="00650B6B" w:rsidRDefault="00D5059D" w:rsidP="00650B6B">
            <w:pPr>
              <w:tabs>
                <w:tab w:val="left" w:pos="0"/>
              </w:tabs>
              <w:ind w:lef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D5059D" w:rsidRPr="00650B6B" w:rsidRDefault="00D5059D" w:rsidP="00650B6B">
            <w:pPr>
              <w:tabs>
                <w:tab w:val="left" w:pos="0"/>
              </w:tabs>
              <w:ind w:lef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D5059D" w:rsidRPr="00650B6B" w:rsidRDefault="00D5059D" w:rsidP="00650B6B">
            <w:pPr>
              <w:tabs>
                <w:tab w:val="left" w:pos="0"/>
              </w:tabs>
              <w:ind w:lef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D5059D" w:rsidRPr="00650B6B" w:rsidRDefault="00D5059D" w:rsidP="00650B6B">
            <w:pPr>
              <w:tabs>
                <w:tab w:val="left" w:pos="0"/>
              </w:tabs>
              <w:ind w:left="-5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50B6B" w:rsidRPr="00650B6B" w:rsidRDefault="00650B6B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650B6B" w:rsidRPr="00650B6B" w:rsidRDefault="00650B6B" w:rsidP="00650B6B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 xml:space="preserve">Как показал анализ годовых планов предыдущих лет, постановка целей и планирование ожидаемых результатов – наиболее трудный момент планирования. </w:t>
      </w:r>
    </w:p>
    <w:p w:rsidR="00650B6B" w:rsidRPr="00650B6B" w:rsidRDefault="00650B6B" w:rsidP="00650B6B">
      <w:pPr>
        <w:tabs>
          <w:tab w:val="left" w:pos="142"/>
          <w:tab w:val="left" w:pos="284"/>
        </w:tabs>
        <w:ind w:left="-56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>Предлагаем придерживаться некоторых критериев:</w:t>
      </w:r>
    </w:p>
    <w:p w:rsidR="00650B6B" w:rsidRPr="00650B6B" w:rsidRDefault="00650B6B" w:rsidP="00650B6B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-56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b/>
          <w:sz w:val="28"/>
          <w:szCs w:val="28"/>
          <w:lang w:eastAsia="en-US"/>
        </w:rPr>
        <w:t>значимость</w:t>
      </w:r>
      <w:r w:rsidRPr="00650B6B">
        <w:rPr>
          <w:rFonts w:eastAsia="Calibri"/>
          <w:sz w:val="28"/>
          <w:szCs w:val="28"/>
          <w:lang w:eastAsia="en-US"/>
        </w:rPr>
        <w:t xml:space="preserve"> (зачем необходимо выполнить эту работу),</w:t>
      </w:r>
    </w:p>
    <w:p w:rsidR="00650B6B" w:rsidRPr="00650B6B" w:rsidRDefault="00650B6B" w:rsidP="00650B6B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-56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b/>
          <w:sz w:val="28"/>
          <w:szCs w:val="28"/>
          <w:lang w:eastAsia="en-US"/>
        </w:rPr>
        <w:lastRenderedPageBreak/>
        <w:t>достижимость</w:t>
      </w:r>
      <w:r w:rsidRPr="00650B6B">
        <w:rPr>
          <w:rFonts w:eastAsia="Calibri"/>
          <w:sz w:val="28"/>
          <w:szCs w:val="28"/>
          <w:lang w:eastAsia="en-US"/>
        </w:rPr>
        <w:t xml:space="preserve"> (ставить достижимые в данной ситуации, на данном этапе цели, учитывая знания, опыт, временной ресурс персонала и другие особенности ситуации),</w:t>
      </w:r>
    </w:p>
    <w:p w:rsidR="00650B6B" w:rsidRPr="00650B6B" w:rsidRDefault="00650B6B" w:rsidP="00650B6B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-56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b/>
          <w:sz w:val="28"/>
          <w:szCs w:val="28"/>
          <w:lang w:eastAsia="en-US"/>
        </w:rPr>
        <w:t xml:space="preserve">конкретность </w:t>
      </w:r>
      <w:r w:rsidRPr="00650B6B">
        <w:rPr>
          <w:rFonts w:eastAsia="Calibri"/>
          <w:sz w:val="28"/>
          <w:szCs w:val="28"/>
          <w:lang w:eastAsia="en-US"/>
        </w:rPr>
        <w:t>(ясно и лаконично изложить, чего вы хотите добиться в результате достижения цели),</w:t>
      </w:r>
    </w:p>
    <w:p w:rsidR="00650B6B" w:rsidRPr="00650B6B" w:rsidRDefault="00650B6B" w:rsidP="00650B6B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-567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b/>
          <w:sz w:val="28"/>
          <w:szCs w:val="28"/>
          <w:lang w:eastAsia="en-US"/>
        </w:rPr>
        <w:t>новизна</w:t>
      </w:r>
      <w:r w:rsidRPr="00650B6B">
        <w:rPr>
          <w:rFonts w:eastAsia="Calibri"/>
          <w:sz w:val="28"/>
          <w:szCs w:val="28"/>
          <w:lang w:eastAsia="en-US"/>
        </w:rPr>
        <w:t xml:space="preserve"> (внесение новых целей, которые нужно достигнуть в подготовке мероприятий в удаленном режиме).</w:t>
      </w:r>
    </w:p>
    <w:p w:rsidR="00650B6B" w:rsidRPr="00650B6B" w:rsidRDefault="00946AC6" w:rsidP="00650B6B">
      <w:pPr>
        <w:ind w:left="-56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6526C">
        <w:rPr>
          <w:sz w:val="28"/>
          <w:szCs w:val="28"/>
        </w:rPr>
        <w:t>- измеримость (без измерителей трудно оценить результаты проделанной работы.</w:t>
      </w:r>
      <w:proofErr w:type="gramEnd"/>
    </w:p>
    <w:p w:rsidR="00650B6B" w:rsidRDefault="00650B6B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 xml:space="preserve">3.План работы предоставляется в </w:t>
      </w:r>
      <w:r w:rsidRPr="00650B6B">
        <w:rPr>
          <w:rFonts w:eastAsia="Calibri"/>
          <w:b/>
          <w:sz w:val="28"/>
          <w:szCs w:val="28"/>
          <w:lang w:eastAsia="en-US"/>
        </w:rPr>
        <w:t xml:space="preserve">электронном и печатном </w:t>
      </w:r>
      <w:r w:rsidRPr="00650B6B">
        <w:rPr>
          <w:rFonts w:eastAsia="Calibri"/>
          <w:sz w:val="28"/>
          <w:szCs w:val="28"/>
          <w:lang w:eastAsia="en-US"/>
        </w:rPr>
        <w:t xml:space="preserve"> виде в методический отдел МАУК ЦБ</w:t>
      </w:r>
      <w:r w:rsidRPr="00650B6B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650B6B">
        <w:rPr>
          <w:rFonts w:eastAsia="Calibri"/>
          <w:sz w:val="28"/>
          <w:szCs w:val="28"/>
          <w:lang w:eastAsia="en-US"/>
        </w:rPr>
        <w:t>в соответствии с графиком</w:t>
      </w:r>
      <w:r w:rsidR="00F11901">
        <w:rPr>
          <w:rFonts w:eastAsia="Calibri"/>
          <w:sz w:val="28"/>
          <w:szCs w:val="28"/>
          <w:lang w:eastAsia="en-US"/>
        </w:rPr>
        <w:t>.</w:t>
      </w:r>
      <w:r w:rsidRPr="00650B6B">
        <w:rPr>
          <w:rFonts w:eastAsia="Calibri"/>
          <w:sz w:val="28"/>
          <w:szCs w:val="28"/>
          <w:lang w:eastAsia="en-US"/>
        </w:rPr>
        <w:t xml:space="preserve"> </w:t>
      </w:r>
    </w:p>
    <w:p w:rsidR="00946AC6" w:rsidRDefault="00946AC6" w:rsidP="00650B6B">
      <w:pPr>
        <w:tabs>
          <w:tab w:val="left" w:pos="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946AC6" w:rsidRDefault="00946AC6" w:rsidP="00650B6B">
      <w:pPr>
        <w:tabs>
          <w:tab w:val="left" w:pos="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Например: Цель:</w:t>
      </w:r>
    </w:p>
    <w:p w:rsidR="00946AC6" w:rsidRDefault="00106396" w:rsidP="00650B6B">
      <w:pPr>
        <w:tabs>
          <w:tab w:val="left" w:pos="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946AC6">
        <w:rPr>
          <w:rFonts w:eastAsia="Calibri"/>
          <w:sz w:val="28"/>
          <w:szCs w:val="28"/>
          <w:lang w:eastAsia="en-US"/>
        </w:rPr>
        <w:t>адачи</w:t>
      </w:r>
      <w:r>
        <w:rPr>
          <w:rFonts w:eastAsia="Calibri"/>
          <w:sz w:val="28"/>
          <w:szCs w:val="28"/>
          <w:lang w:eastAsia="en-US"/>
        </w:rPr>
        <w:t>:</w:t>
      </w:r>
    </w:p>
    <w:p w:rsidR="00946AC6" w:rsidRDefault="00946AC6" w:rsidP="00650B6B">
      <w:pPr>
        <w:tabs>
          <w:tab w:val="left" w:pos="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650B6B" w:rsidRPr="00650B6B" w:rsidRDefault="00650B6B" w:rsidP="00650B6B">
      <w:pPr>
        <w:tabs>
          <w:tab w:val="left" w:pos="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sz w:val="28"/>
          <w:szCs w:val="28"/>
          <w:lang w:eastAsia="en-US"/>
        </w:rPr>
        <w:t xml:space="preserve">4. План библиотечного обслуживания населения необходимо подготовить к </w:t>
      </w:r>
      <w:r w:rsidR="00106396">
        <w:rPr>
          <w:rFonts w:eastAsia="Calibri"/>
          <w:b/>
          <w:sz w:val="28"/>
          <w:szCs w:val="28"/>
          <w:lang w:eastAsia="en-US"/>
        </w:rPr>
        <w:t>1 февраля 2023</w:t>
      </w:r>
      <w:r w:rsidRPr="00650B6B">
        <w:rPr>
          <w:rFonts w:eastAsia="Calibri"/>
          <w:sz w:val="28"/>
          <w:szCs w:val="28"/>
          <w:lang w:eastAsia="en-US"/>
        </w:rPr>
        <w:t xml:space="preserve">. </w:t>
      </w:r>
    </w:p>
    <w:p w:rsidR="00650B6B" w:rsidRPr="00650B6B" w:rsidRDefault="00650B6B" w:rsidP="00650B6B">
      <w:pPr>
        <w:tabs>
          <w:tab w:val="left" w:pos="0"/>
        </w:tabs>
        <w:ind w:left="-567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650B6B" w:rsidRDefault="00650B6B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650B6B">
        <w:rPr>
          <w:rFonts w:eastAsia="Calibri"/>
          <w:b/>
          <w:sz w:val="28"/>
          <w:szCs w:val="28"/>
          <w:lang w:eastAsia="en-US"/>
        </w:rPr>
        <w:t>Требования к оформлению</w:t>
      </w:r>
      <w:r w:rsidRPr="00650B6B">
        <w:rPr>
          <w:rFonts w:eastAsia="Calibri"/>
          <w:sz w:val="28"/>
          <w:szCs w:val="28"/>
          <w:lang w:eastAsia="en-US"/>
        </w:rPr>
        <w:t xml:space="preserve">: текстовый редактор – </w:t>
      </w:r>
      <w:r w:rsidRPr="00650B6B">
        <w:rPr>
          <w:rFonts w:eastAsia="Calibri"/>
          <w:sz w:val="28"/>
          <w:szCs w:val="28"/>
          <w:lang w:val="en-US" w:eastAsia="en-US"/>
        </w:rPr>
        <w:t>Times</w:t>
      </w:r>
      <w:r w:rsidRPr="00650B6B">
        <w:rPr>
          <w:rFonts w:eastAsia="Calibri"/>
          <w:sz w:val="28"/>
          <w:szCs w:val="28"/>
          <w:lang w:eastAsia="en-US"/>
        </w:rPr>
        <w:t xml:space="preserve"> </w:t>
      </w:r>
      <w:r w:rsidRPr="00650B6B">
        <w:rPr>
          <w:rFonts w:eastAsia="Calibri"/>
          <w:sz w:val="28"/>
          <w:szCs w:val="28"/>
          <w:lang w:val="en-US" w:eastAsia="en-US"/>
        </w:rPr>
        <w:t>New</w:t>
      </w:r>
      <w:r w:rsidRPr="00650B6B">
        <w:rPr>
          <w:rFonts w:eastAsia="Calibri"/>
          <w:sz w:val="28"/>
          <w:szCs w:val="28"/>
          <w:lang w:eastAsia="en-US"/>
        </w:rPr>
        <w:t xml:space="preserve"> </w:t>
      </w:r>
      <w:r w:rsidRPr="00650B6B">
        <w:rPr>
          <w:rFonts w:eastAsia="Calibri"/>
          <w:sz w:val="28"/>
          <w:szCs w:val="28"/>
          <w:lang w:val="en-US" w:eastAsia="en-US"/>
        </w:rPr>
        <w:t>Roman</w:t>
      </w:r>
      <w:r w:rsidRPr="00650B6B">
        <w:rPr>
          <w:rFonts w:eastAsia="Calibri"/>
          <w:sz w:val="28"/>
          <w:szCs w:val="28"/>
          <w:lang w:eastAsia="en-US"/>
        </w:rPr>
        <w:t>, размер шрифта – 14 кегль, межстрочный интервал – 1, выравнивание текста по ширине.</w:t>
      </w:r>
    </w:p>
    <w:p w:rsidR="008349DD" w:rsidRDefault="008349DD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5258F6" w:rsidRPr="005258F6" w:rsidRDefault="005258F6" w:rsidP="005258F6">
      <w:pPr>
        <w:ind w:left="-567" w:firstLine="709"/>
        <w:rPr>
          <w:b/>
          <w:sz w:val="28"/>
          <w:szCs w:val="28"/>
        </w:rPr>
      </w:pPr>
      <w:r w:rsidRPr="00650B6B">
        <w:rPr>
          <w:rFonts w:eastAsia="Calibri"/>
          <w:b/>
          <w:sz w:val="28"/>
          <w:szCs w:val="28"/>
          <w:lang w:eastAsia="en-US"/>
        </w:rPr>
        <w:t xml:space="preserve">Подробнее о планировании на сайте МАУК </w:t>
      </w:r>
      <w:r w:rsidRPr="005258F6">
        <w:rPr>
          <w:rFonts w:eastAsia="Calibri"/>
          <w:b/>
          <w:sz w:val="28"/>
          <w:szCs w:val="28"/>
          <w:lang w:eastAsia="en-US"/>
        </w:rPr>
        <w:t>«</w:t>
      </w:r>
      <w:r w:rsidRPr="00650B6B">
        <w:rPr>
          <w:rFonts w:eastAsia="Calibri"/>
          <w:b/>
          <w:sz w:val="28"/>
          <w:szCs w:val="28"/>
          <w:lang w:eastAsia="en-US"/>
        </w:rPr>
        <w:t xml:space="preserve">Центральная библиотека </w:t>
      </w:r>
      <w:proofErr w:type="spellStart"/>
      <w:r w:rsidRPr="00650B6B">
        <w:rPr>
          <w:rFonts w:eastAsia="Calibri"/>
          <w:b/>
          <w:sz w:val="28"/>
          <w:szCs w:val="28"/>
          <w:lang w:eastAsia="en-US"/>
        </w:rPr>
        <w:t>Очерского</w:t>
      </w:r>
      <w:proofErr w:type="spellEnd"/>
      <w:r w:rsidRPr="00650B6B">
        <w:rPr>
          <w:rFonts w:eastAsia="Calibri"/>
          <w:b/>
          <w:sz w:val="28"/>
          <w:szCs w:val="28"/>
          <w:lang w:eastAsia="en-US"/>
        </w:rPr>
        <w:t xml:space="preserve"> городского округа</w:t>
      </w:r>
      <w:r w:rsidRPr="005258F6">
        <w:rPr>
          <w:rFonts w:eastAsia="Calibri"/>
          <w:b/>
          <w:sz w:val="28"/>
          <w:szCs w:val="28"/>
          <w:lang w:eastAsia="en-US"/>
        </w:rPr>
        <w:t xml:space="preserve">» </w:t>
      </w:r>
      <w:hyperlink r:id="rId7" w:history="1">
        <w:r w:rsidRPr="009E740C">
          <w:rPr>
            <w:rStyle w:val="aa"/>
            <w:rFonts w:eastAsia="Calibri"/>
            <w:b/>
            <w:sz w:val="28"/>
            <w:szCs w:val="28"/>
            <w:lang w:eastAsia="en-US"/>
          </w:rPr>
          <w:t>здесь</w:t>
        </w:r>
      </w:hyperlink>
      <w:r w:rsidRPr="005258F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349DD" w:rsidRPr="00650B6B" w:rsidRDefault="008349DD" w:rsidP="00650B6B">
      <w:pPr>
        <w:tabs>
          <w:tab w:val="left" w:pos="0"/>
          <w:tab w:val="num" w:pos="108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F11901" w:rsidRPr="00F11901" w:rsidRDefault="00F11901" w:rsidP="00F11901">
      <w:pPr>
        <w:keepNext/>
        <w:tabs>
          <w:tab w:val="left" w:pos="0"/>
        </w:tabs>
        <w:ind w:left="113" w:right="-625"/>
        <w:jc w:val="center"/>
        <w:outlineLvl w:val="5"/>
        <w:rPr>
          <w:b/>
          <w:sz w:val="28"/>
          <w:szCs w:val="28"/>
        </w:rPr>
      </w:pPr>
      <w:r w:rsidRPr="00F11901">
        <w:rPr>
          <w:b/>
          <w:sz w:val="28"/>
          <w:szCs w:val="28"/>
        </w:rPr>
        <w:t>Требования к аналитическому отчёту (анализу)</w:t>
      </w:r>
    </w:p>
    <w:p w:rsidR="00F11901" w:rsidRPr="00F11901" w:rsidRDefault="00F11901" w:rsidP="00F11901">
      <w:pPr>
        <w:rPr>
          <w:sz w:val="28"/>
          <w:szCs w:val="28"/>
        </w:rPr>
      </w:pPr>
    </w:p>
    <w:p w:rsidR="00F11901" w:rsidRPr="00F11901" w:rsidRDefault="00F11901" w:rsidP="00F11901">
      <w:pPr>
        <w:numPr>
          <w:ilvl w:val="0"/>
          <w:numId w:val="21"/>
        </w:numPr>
        <w:tabs>
          <w:tab w:val="left" w:pos="0"/>
        </w:tabs>
        <w:ind w:left="473" w:right="-625"/>
        <w:jc w:val="center"/>
        <w:rPr>
          <w:b/>
          <w:sz w:val="28"/>
          <w:szCs w:val="28"/>
        </w:rPr>
      </w:pPr>
      <w:r w:rsidRPr="00F11901">
        <w:rPr>
          <w:b/>
          <w:sz w:val="28"/>
          <w:szCs w:val="28"/>
        </w:rPr>
        <w:t>Общие положения</w:t>
      </w:r>
    </w:p>
    <w:p w:rsidR="00F11901" w:rsidRPr="00F11901" w:rsidRDefault="00F11901" w:rsidP="00F11901">
      <w:pPr>
        <w:pStyle w:val="a3"/>
      </w:pPr>
      <w:r w:rsidRPr="00F11901">
        <w:t>Документ отражает деятельность библиотек</w:t>
      </w:r>
      <w:r>
        <w:t>и.</w:t>
      </w:r>
      <w:r w:rsidRPr="00F11901">
        <w:t xml:space="preserve"> </w:t>
      </w:r>
    </w:p>
    <w:p w:rsidR="00F11901" w:rsidRPr="00F11901" w:rsidRDefault="00F11901" w:rsidP="00F11901">
      <w:pPr>
        <w:numPr>
          <w:ilvl w:val="1"/>
          <w:numId w:val="21"/>
        </w:numPr>
        <w:tabs>
          <w:tab w:val="left" w:pos="0"/>
          <w:tab w:val="num" w:pos="1430"/>
        </w:tabs>
        <w:ind w:left="0" w:firstLine="851"/>
        <w:jc w:val="both"/>
        <w:rPr>
          <w:sz w:val="28"/>
          <w:szCs w:val="28"/>
        </w:rPr>
      </w:pPr>
      <w:proofErr w:type="gramStart"/>
      <w:r w:rsidRPr="00F11901">
        <w:rPr>
          <w:sz w:val="28"/>
          <w:szCs w:val="28"/>
        </w:rPr>
        <w:t xml:space="preserve">Отчёт предоставляется в </w:t>
      </w:r>
      <w:r>
        <w:rPr>
          <w:sz w:val="28"/>
          <w:szCs w:val="28"/>
        </w:rPr>
        <w:t xml:space="preserve">МАУК ЦБ </w:t>
      </w:r>
      <w:r w:rsidRPr="00F11901">
        <w:rPr>
          <w:sz w:val="28"/>
          <w:szCs w:val="28"/>
        </w:rPr>
        <w:t>по одному экземпляру в соответствии с графиком приёма отчётов (на бумажном и электронном носителях).</w:t>
      </w:r>
      <w:proofErr w:type="gramEnd"/>
    </w:p>
    <w:p w:rsidR="00F11901" w:rsidRPr="00F11901" w:rsidRDefault="00F11901" w:rsidP="00F11901">
      <w:pPr>
        <w:numPr>
          <w:ilvl w:val="1"/>
          <w:numId w:val="21"/>
        </w:numPr>
        <w:tabs>
          <w:tab w:val="left" w:pos="0"/>
          <w:tab w:val="num" w:pos="1430"/>
        </w:tabs>
        <w:ind w:left="0" w:firstLine="720"/>
        <w:jc w:val="both"/>
        <w:rPr>
          <w:sz w:val="28"/>
          <w:szCs w:val="28"/>
        </w:rPr>
      </w:pPr>
      <w:r w:rsidRPr="00F11901">
        <w:rPr>
          <w:sz w:val="28"/>
          <w:szCs w:val="28"/>
        </w:rPr>
        <w:t>При отсутствии деятельности по какому-либо направлению раздел не заполняется без нарушения последующей нумерации разделов и пунктов, установленной настоящими Рекомендациями.</w:t>
      </w:r>
    </w:p>
    <w:p w:rsidR="00F11901" w:rsidRPr="00F11901" w:rsidRDefault="00F11901" w:rsidP="00F11901">
      <w:pPr>
        <w:numPr>
          <w:ilvl w:val="1"/>
          <w:numId w:val="21"/>
        </w:numPr>
        <w:tabs>
          <w:tab w:val="left" w:pos="0"/>
          <w:tab w:val="num" w:pos="1430"/>
        </w:tabs>
        <w:ind w:left="0" w:firstLine="720"/>
        <w:jc w:val="both"/>
        <w:rPr>
          <w:b/>
          <w:sz w:val="28"/>
          <w:szCs w:val="28"/>
        </w:rPr>
      </w:pPr>
      <w:r w:rsidRPr="00F11901">
        <w:rPr>
          <w:sz w:val="28"/>
          <w:szCs w:val="28"/>
        </w:rPr>
        <w:t xml:space="preserve">Содержание деятельности библиотек раскрывается через аналитическую, статистическую информацию. </w:t>
      </w:r>
      <w:r w:rsidRPr="00F11901">
        <w:rPr>
          <w:b/>
          <w:sz w:val="28"/>
          <w:szCs w:val="28"/>
        </w:rPr>
        <w:t>Таблицы и схемы располагаются после соответствующего раздела.</w:t>
      </w:r>
    </w:p>
    <w:p w:rsidR="00F11901" w:rsidRPr="00F11901" w:rsidRDefault="00F11901" w:rsidP="00F11901">
      <w:pPr>
        <w:numPr>
          <w:ilvl w:val="1"/>
          <w:numId w:val="21"/>
        </w:numPr>
        <w:tabs>
          <w:tab w:val="left" w:pos="0"/>
          <w:tab w:val="num" w:pos="1430"/>
        </w:tabs>
        <w:ind w:left="0" w:firstLine="720"/>
        <w:jc w:val="both"/>
        <w:rPr>
          <w:sz w:val="28"/>
          <w:szCs w:val="28"/>
        </w:rPr>
      </w:pPr>
      <w:r w:rsidRPr="00F11901">
        <w:rPr>
          <w:sz w:val="28"/>
          <w:szCs w:val="28"/>
        </w:rPr>
        <w:t xml:space="preserve">В аналитической части предполагаются комментарии к статистическим данным, представленным в таблицах, </w:t>
      </w:r>
      <w:r w:rsidRPr="00F11901">
        <w:rPr>
          <w:b/>
          <w:sz w:val="28"/>
          <w:szCs w:val="28"/>
        </w:rPr>
        <w:t>без дублирования</w:t>
      </w:r>
      <w:r w:rsidRPr="00F11901">
        <w:rPr>
          <w:sz w:val="28"/>
          <w:szCs w:val="28"/>
        </w:rPr>
        <w:t xml:space="preserve"> их в тексте.</w:t>
      </w:r>
    </w:p>
    <w:p w:rsidR="00F11901" w:rsidRPr="00F11901" w:rsidRDefault="00F11901" w:rsidP="00F11901">
      <w:pPr>
        <w:numPr>
          <w:ilvl w:val="1"/>
          <w:numId w:val="21"/>
        </w:numPr>
        <w:tabs>
          <w:tab w:val="left" w:pos="0"/>
          <w:tab w:val="num" w:pos="1430"/>
        </w:tabs>
        <w:ind w:left="0" w:firstLine="720"/>
        <w:jc w:val="both"/>
        <w:rPr>
          <w:sz w:val="28"/>
          <w:szCs w:val="28"/>
        </w:rPr>
      </w:pPr>
      <w:r w:rsidRPr="00F11901">
        <w:rPr>
          <w:sz w:val="28"/>
          <w:szCs w:val="28"/>
        </w:rPr>
        <w:t xml:space="preserve">В отчёте указывается полное и </w:t>
      </w:r>
      <w:r w:rsidRPr="00F11901">
        <w:rPr>
          <w:b/>
          <w:sz w:val="28"/>
          <w:szCs w:val="28"/>
        </w:rPr>
        <w:t>правильное</w:t>
      </w:r>
      <w:r w:rsidRPr="00F11901">
        <w:rPr>
          <w:sz w:val="28"/>
          <w:szCs w:val="28"/>
        </w:rPr>
        <w:t xml:space="preserve"> название библиотек, упоминаемых в документе.</w:t>
      </w:r>
    </w:p>
    <w:p w:rsidR="00BB7AF7" w:rsidRPr="00F11901" w:rsidRDefault="00F11901" w:rsidP="00BB7AF7">
      <w:pPr>
        <w:numPr>
          <w:ilvl w:val="1"/>
          <w:numId w:val="21"/>
        </w:numPr>
        <w:tabs>
          <w:tab w:val="left" w:pos="0"/>
          <w:tab w:val="num" w:pos="1430"/>
        </w:tabs>
        <w:ind w:left="0" w:firstLine="720"/>
        <w:jc w:val="both"/>
        <w:rPr>
          <w:b/>
          <w:sz w:val="28"/>
          <w:szCs w:val="28"/>
          <w:u w:val="single"/>
        </w:rPr>
      </w:pPr>
      <w:r w:rsidRPr="00F11901">
        <w:rPr>
          <w:sz w:val="28"/>
          <w:szCs w:val="28"/>
        </w:rPr>
        <w:lastRenderedPageBreak/>
        <w:t xml:space="preserve">При изменении динамики всех показателей более чем на 5 % в большую или меньшую сторону </w:t>
      </w:r>
      <w:r w:rsidRPr="00F11901">
        <w:rPr>
          <w:b/>
          <w:sz w:val="28"/>
          <w:szCs w:val="28"/>
          <w:u w:val="single"/>
        </w:rPr>
        <w:t>обязательно</w:t>
      </w:r>
      <w:r w:rsidRPr="00F11901">
        <w:rPr>
          <w:sz w:val="28"/>
          <w:szCs w:val="28"/>
        </w:rPr>
        <w:t xml:space="preserve"> указать </w:t>
      </w:r>
      <w:r w:rsidRPr="00F11901">
        <w:rPr>
          <w:b/>
          <w:sz w:val="28"/>
          <w:szCs w:val="28"/>
          <w:u w:val="single"/>
        </w:rPr>
        <w:t>конкретную причину роста/снижения.</w:t>
      </w:r>
    </w:p>
    <w:p w:rsidR="00F11901" w:rsidRDefault="00F11901" w:rsidP="00F11901">
      <w:pPr>
        <w:numPr>
          <w:ilvl w:val="1"/>
          <w:numId w:val="21"/>
        </w:numPr>
        <w:tabs>
          <w:tab w:val="left" w:pos="0"/>
          <w:tab w:val="num" w:pos="1430"/>
        </w:tabs>
        <w:ind w:left="0" w:firstLine="720"/>
        <w:jc w:val="both"/>
        <w:rPr>
          <w:sz w:val="28"/>
          <w:szCs w:val="28"/>
        </w:rPr>
      </w:pPr>
      <w:r w:rsidRPr="00F11901">
        <w:rPr>
          <w:sz w:val="28"/>
          <w:szCs w:val="28"/>
        </w:rPr>
        <w:t xml:space="preserve">Требования к оформлению: текстовый редактор – </w:t>
      </w:r>
      <w:r w:rsidRPr="00F11901">
        <w:rPr>
          <w:sz w:val="28"/>
          <w:szCs w:val="28"/>
          <w:lang w:val="en-US"/>
        </w:rPr>
        <w:t>Times</w:t>
      </w:r>
      <w:r w:rsidRPr="00F11901">
        <w:rPr>
          <w:sz w:val="28"/>
          <w:szCs w:val="28"/>
        </w:rPr>
        <w:t xml:space="preserve"> </w:t>
      </w:r>
      <w:r w:rsidRPr="00F11901">
        <w:rPr>
          <w:sz w:val="28"/>
          <w:szCs w:val="28"/>
          <w:lang w:val="en-US"/>
        </w:rPr>
        <w:t>New</w:t>
      </w:r>
      <w:r w:rsidRPr="00F11901">
        <w:rPr>
          <w:sz w:val="28"/>
          <w:szCs w:val="28"/>
        </w:rPr>
        <w:t xml:space="preserve"> </w:t>
      </w:r>
      <w:r w:rsidRPr="00F11901">
        <w:rPr>
          <w:sz w:val="28"/>
          <w:szCs w:val="28"/>
          <w:lang w:val="en-US"/>
        </w:rPr>
        <w:t>Roman</w:t>
      </w:r>
      <w:r w:rsidRPr="00F11901">
        <w:rPr>
          <w:sz w:val="28"/>
          <w:szCs w:val="28"/>
        </w:rPr>
        <w:t xml:space="preserve">, размер шрифта – 14 кегль. </w:t>
      </w:r>
    </w:p>
    <w:p w:rsidR="00BB7AF7" w:rsidRDefault="00BB7AF7" w:rsidP="00BB7AF7">
      <w:pPr>
        <w:pStyle w:val="a9"/>
        <w:rPr>
          <w:sz w:val="28"/>
          <w:szCs w:val="28"/>
        </w:rPr>
      </w:pPr>
    </w:p>
    <w:p w:rsidR="00BB7AF7" w:rsidRPr="00F11901" w:rsidRDefault="00BB7AF7" w:rsidP="00BB7AF7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F11901" w:rsidRPr="00F11901" w:rsidRDefault="00F11901" w:rsidP="00F11901">
      <w:pPr>
        <w:numPr>
          <w:ilvl w:val="0"/>
          <w:numId w:val="21"/>
        </w:numPr>
        <w:tabs>
          <w:tab w:val="left" w:pos="0"/>
        </w:tabs>
        <w:ind w:left="473" w:right="-625"/>
        <w:jc w:val="center"/>
        <w:rPr>
          <w:b/>
          <w:sz w:val="28"/>
          <w:szCs w:val="28"/>
        </w:rPr>
      </w:pPr>
      <w:r w:rsidRPr="00F11901">
        <w:rPr>
          <w:b/>
          <w:sz w:val="28"/>
          <w:szCs w:val="28"/>
        </w:rPr>
        <w:t xml:space="preserve"> Критерии отражения информации</w:t>
      </w:r>
    </w:p>
    <w:p w:rsidR="00F11901" w:rsidRPr="00F11901" w:rsidRDefault="00F11901" w:rsidP="00F119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01">
        <w:rPr>
          <w:b/>
          <w:sz w:val="28"/>
          <w:szCs w:val="28"/>
        </w:rPr>
        <w:t>2.1.</w:t>
      </w:r>
      <w:r w:rsidRPr="00F11901">
        <w:rPr>
          <w:sz w:val="28"/>
          <w:szCs w:val="28"/>
        </w:rPr>
        <w:t xml:space="preserve"> Качественное раскрытие основных и перспективных направлений работы, инновационных практик и других аспектов деятель</w:t>
      </w:r>
      <w:r w:rsidR="00BB7AF7">
        <w:rPr>
          <w:sz w:val="28"/>
          <w:szCs w:val="28"/>
        </w:rPr>
        <w:t>ности библиотек.</w:t>
      </w:r>
      <w:r w:rsidRPr="00F11901">
        <w:rPr>
          <w:sz w:val="28"/>
          <w:szCs w:val="28"/>
        </w:rPr>
        <w:t xml:space="preserve"> </w:t>
      </w:r>
      <w:r w:rsidRPr="00F11901">
        <w:rPr>
          <w:b/>
          <w:sz w:val="28"/>
          <w:szCs w:val="28"/>
        </w:rPr>
        <w:t>2.2.</w:t>
      </w:r>
      <w:r w:rsidRPr="00F11901">
        <w:rPr>
          <w:sz w:val="28"/>
          <w:szCs w:val="28"/>
        </w:rPr>
        <w:t xml:space="preserve"> Чёткость и обстоятельность в формулировании достижений, проблем и задач. </w:t>
      </w:r>
    </w:p>
    <w:p w:rsidR="00F11901" w:rsidRPr="00F11901" w:rsidRDefault="00F11901" w:rsidP="00F119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01">
        <w:rPr>
          <w:b/>
          <w:sz w:val="28"/>
          <w:szCs w:val="28"/>
        </w:rPr>
        <w:t>2.3.</w:t>
      </w:r>
      <w:r w:rsidRPr="00F11901">
        <w:rPr>
          <w:sz w:val="28"/>
          <w:szCs w:val="28"/>
        </w:rPr>
        <w:t xml:space="preserve"> Аргументированность и критичность изложения материала. </w:t>
      </w:r>
    </w:p>
    <w:p w:rsidR="00F11901" w:rsidRPr="00F11901" w:rsidRDefault="00F11901" w:rsidP="00F119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01">
        <w:rPr>
          <w:b/>
          <w:sz w:val="28"/>
          <w:szCs w:val="28"/>
        </w:rPr>
        <w:t>2.4.</w:t>
      </w:r>
      <w:r w:rsidRPr="00F11901">
        <w:rPr>
          <w:sz w:val="28"/>
          <w:szCs w:val="28"/>
        </w:rPr>
        <w:t xml:space="preserve"> Практическая ценность аналитической информации (выводов) для повышения эффективности библиотечного обслуживания в регионе. </w:t>
      </w:r>
    </w:p>
    <w:p w:rsidR="00F11901" w:rsidRPr="00F11901" w:rsidRDefault="00F11901" w:rsidP="00F119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01">
        <w:rPr>
          <w:b/>
          <w:sz w:val="28"/>
          <w:szCs w:val="28"/>
        </w:rPr>
        <w:t>2.5.</w:t>
      </w:r>
      <w:r w:rsidRPr="00F11901">
        <w:rPr>
          <w:sz w:val="28"/>
          <w:szCs w:val="28"/>
        </w:rPr>
        <w:t xml:space="preserve"> Конкретность, краткость.</w:t>
      </w:r>
    </w:p>
    <w:p w:rsidR="00F11901" w:rsidRPr="00F11901" w:rsidRDefault="00F11901" w:rsidP="00F119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901">
        <w:rPr>
          <w:b/>
          <w:sz w:val="28"/>
          <w:szCs w:val="28"/>
        </w:rPr>
        <w:t>2.6.</w:t>
      </w:r>
      <w:r w:rsidRPr="00F11901">
        <w:rPr>
          <w:sz w:val="28"/>
          <w:szCs w:val="28"/>
        </w:rPr>
        <w:t xml:space="preserve"> По каждому направлению должны быть представлены аналитический срез за последние 2–3 года, динамика деятельности по ключевым направлениям, тенденции развития за текущий год, выводы.</w:t>
      </w:r>
    </w:p>
    <w:p w:rsidR="00650B6B" w:rsidRPr="00650B6B" w:rsidRDefault="00650B6B" w:rsidP="00650B6B">
      <w:pPr>
        <w:jc w:val="both"/>
        <w:rPr>
          <w:rFonts w:eastAsia="Calibri"/>
          <w:sz w:val="28"/>
          <w:szCs w:val="28"/>
          <w:lang w:eastAsia="en-US"/>
        </w:rPr>
      </w:pPr>
    </w:p>
    <w:p w:rsidR="00650B6B" w:rsidRPr="00650B6B" w:rsidRDefault="00650B6B" w:rsidP="00BB7AF7">
      <w:pPr>
        <w:rPr>
          <w:rFonts w:eastAsia="Calibri"/>
          <w:b/>
          <w:sz w:val="28"/>
          <w:szCs w:val="28"/>
          <w:lang w:eastAsia="en-US"/>
        </w:rPr>
      </w:pPr>
    </w:p>
    <w:p w:rsidR="00BB7AF7" w:rsidRPr="005258F6" w:rsidRDefault="00650B6B" w:rsidP="00650B6B">
      <w:pPr>
        <w:ind w:left="-567" w:firstLine="709"/>
        <w:rPr>
          <w:b/>
          <w:sz w:val="28"/>
          <w:szCs w:val="28"/>
        </w:rPr>
      </w:pPr>
      <w:r w:rsidRPr="00650B6B">
        <w:rPr>
          <w:rFonts w:eastAsia="Calibri"/>
          <w:b/>
          <w:sz w:val="28"/>
          <w:szCs w:val="28"/>
          <w:lang w:eastAsia="en-US"/>
        </w:rPr>
        <w:t xml:space="preserve">Подробнее о планировании на сайте МАУК </w:t>
      </w:r>
      <w:r w:rsidR="00BB7AF7" w:rsidRPr="005258F6">
        <w:rPr>
          <w:rFonts w:eastAsia="Calibri"/>
          <w:b/>
          <w:sz w:val="28"/>
          <w:szCs w:val="28"/>
          <w:lang w:eastAsia="en-US"/>
        </w:rPr>
        <w:t>«</w:t>
      </w:r>
      <w:r w:rsidRPr="00650B6B">
        <w:rPr>
          <w:rFonts w:eastAsia="Calibri"/>
          <w:b/>
          <w:sz w:val="28"/>
          <w:szCs w:val="28"/>
          <w:lang w:eastAsia="en-US"/>
        </w:rPr>
        <w:t xml:space="preserve">Центральная библиотека </w:t>
      </w:r>
      <w:proofErr w:type="spellStart"/>
      <w:r w:rsidRPr="00650B6B">
        <w:rPr>
          <w:rFonts w:eastAsia="Calibri"/>
          <w:b/>
          <w:sz w:val="28"/>
          <w:szCs w:val="28"/>
          <w:lang w:eastAsia="en-US"/>
        </w:rPr>
        <w:t>Очерского</w:t>
      </w:r>
      <w:proofErr w:type="spellEnd"/>
      <w:r w:rsidRPr="00650B6B">
        <w:rPr>
          <w:rFonts w:eastAsia="Calibri"/>
          <w:b/>
          <w:sz w:val="28"/>
          <w:szCs w:val="28"/>
          <w:lang w:eastAsia="en-US"/>
        </w:rPr>
        <w:t xml:space="preserve"> городского округа</w:t>
      </w:r>
      <w:r w:rsidR="00BB7AF7" w:rsidRPr="005258F6">
        <w:rPr>
          <w:rFonts w:eastAsia="Calibri"/>
          <w:b/>
          <w:sz w:val="28"/>
          <w:szCs w:val="28"/>
          <w:lang w:eastAsia="en-US"/>
        </w:rPr>
        <w:t xml:space="preserve">» </w:t>
      </w:r>
      <w:hyperlink r:id="rId8" w:history="1">
        <w:r w:rsidR="00BB7AF7" w:rsidRPr="009E740C">
          <w:rPr>
            <w:rStyle w:val="aa"/>
            <w:rFonts w:eastAsia="Calibri"/>
            <w:b/>
            <w:sz w:val="28"/>
            <w:szCs w:val="28"/>
            <w:lang w:eastAsia="en-US"/>
          </w:rPr>
          <w:t>здесь</w:t>
        </w:r>
      </w:hyperlink>
      <w:r w:rsidR="00BB7AF7" w:rsidRPr="005258F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B7AF7" w:rsidRPr="00BB7AF7" w:rsidRDefault="00BB7AF7" w:rsidP="00650B6B">
      <w:pPr>
        <w:ind w:left="-567" w:firstLine="709"/>
        <w:rPr>
          <w:b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946AC6" w:rsidP="0056526C">
      <w:pPr>
        <w:ind w:left="-567" w:firstLine="709"/>
        <w:jc w:val="both"/>
        <w:rPr>
          <w:sz w:val="28"/>
          <w:szCs w:val="28"/>
        </w:rPr>
      </w:pP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Примеры формулировки отдельных целей и задач: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Выполнение основных контрольных показателей работы и привлечение новых читателей в библиотеку и к чтению.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Содействие повышению информационной культуры пользователей путем обучения самостоятельному поиску литературы из фонда по электронному каталогу.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 Проведение (количество или периодичность) обучающих занятий по поиску, отбору и критической оценке информации.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Изучение использования фонда периодических изданий в читальном зале. Проведение маркетингового исследования.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Содействие сохранению исторической памяти путем привлечения пользователей к чтению исторической литературы.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Увеличение книговыдачи (или обращаемости литературы данного раздела).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Распространение краеведческих знаний путем привлечения пользователей к чтению литературы по истории края.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Увеличение количества пользователей и выдачи литературы по краеведению.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Создание условий для чтения естественнонаучной литературы и литературы по вопросам экологии путем улучшения качественного состава фонда этой тематики и увеличения числа выставок.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 </w:t>
      </w: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Приобщение пользователей к чтению правовой литературы, содействие повышению уровня правовых знаний путем активного использования справочных правовых систем (увеличить обращение к СПС на 50%). 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Содействие воспитанию культуры общения.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 Увеличение интерактивных диалоговых форм обслуживания пользователей. </w:t>
      </w:r>
      <w:r w:rsidRPr="0056526C">
        <w:rPr>
          <w:sz w:val="28"/>
          <w:szCs w:val="28"/>
        </w:rPr>
        <w:sym w:font="Symbol" w:char="F0B7"/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 Приобщение пользователей к лучшим образцам классической отечественной и зарубежной литературы путем качественного улучшения фондов и активного использования выставочных форм работы.</w:t>
      </w:r>
    </w:p>
    <w:p w:rsidR="00946AC6" w:rsidRDefault="0056526C" w:rsidP="0056526C">
      <w:pPr>
        <w:ind w:left="-567" w:firstLine="709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 </w:t>
      </w: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Обеспечение свободного самостоятельного доступа пользователей к информационным ресурсам мира. </w:t>
      </w:r>
    </w:p>
    <w:p w:rsidR="005258F6" w:rsidRPr="0056526C" w:rsidRDefault="0056526C" w:rsidP="0056526C">
      <w:pPr>
        <w:ind w:left="-567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6526C">
        <w:rPr>
          <w:sz w:val="28"/>
          <w:szCs w:val="28"/>
        </w:rPr>
        <w:sym w:font="Symbol" w:char="F0B7"/>
      </w:r>
      <w:r w:rsidRPr="0056526C">
        <w:rPr>
          <w:sz w:val="28"/>
          <w:szCs w:val="28"/>
        </w:rPr>
        <w:t xml:space="preserve"> Повышение комфортности библиотечной среды путем расширения ассортимента форм, методов и технологий библиотечной практики на основе внедрения информационных технологий, формирование положительного имиджа библиотеки.</w:t>
      </w:r>
    </w:p>
    <w:p w:rsidR="0056526C" w:rsidRDefault="0056526C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Постановка целей:</w:t>
      </w:r>
    </w:p>
    <w:p w:rsidR="0056526C" w:rsidRPr="0056526C" w:rsidRDefault="0056526C" w:rsidP="0056526C">
      <w:pPr>
        <w:ind w:left="-142" w:firstLine="709"/>
        <w:jc w:val="both"/>
        <w:rPr>
          <w:sz w:val="28"/>
          <w:szCs w:val="28"/>
        </w:rPr>
      </w:pPr>
      <w:r w:rsidRPr="0056526C">
        <w:rPr>
          <w:b/>
          <w:sz w:val="28"/>
          <w:szCs w:val="28"/>
        </w:rPr>
        <w:t>Цель:</w:t>
      </w:r>
      <w:r w:rsidRPr="0056526C">
        <w:rPr>
          <w:sz w:val="28"/>
          <w:szCs w:val="28"/>
        </w:rPr>
        <w:t xml:space="preserve"> </w:t>
      </w:r>
      <w:r w:rsidRPr="0056526C">
        <w:rPr>
          <w:b/>
          <w:sz w:val="28"/>
          <w:szCs w:val="28"/>
        </w:rPr>
        <w:t>обеспечение</w:t>
      </w:r>
      <w:r w:rsidRPr="0056526C">
        <w:rPr>
          <w:sz w:val="28"/>
          <w:szCs w:val="28"/>
        </w:rPr>
        <w:t xml:space="preserve"> пользователей необходимой информацией для удовлетворения личностных, образовательных, профессиональных или общественных потребностей.</w:t>
      </w:r>
    </w:p>
    <w:p w:rsidR="0056526C" w:rsidRPr="0056526C" w:rsidRDefault="0056526C" w:rsidP="0056526C">
      <w:pPr>
        <w:ind w:left="-142" w:firstLine="709"/>
        <w:jc w:val="both"/>
        <w:rPr>
          <w:sz w:val="28"/>
          <w:szCs w:val="28"/>
        </w:rPr>
      </w:pPr>
      <w:r w:rsidRPr="0056526C">
        <w:rPr>
          <w:b/>
          <w:sz w:val="28"/>
          <w:szCs w:val="28"/>
        </w:rPr>
        <w:t>Задачи:</w:t>
      </w:r>
    </w:p>
    <w:p w:rsidR="0056526C" w:rsidRPr="0056526C" w:rsidRDefault="0056526C" w:rsidP="0056526C">
      <w:pPr>
        <w:ind w:left="-142" w:firstLine="850"/>
        <w:jc w:val="both"/>
        <w:rPr>
          <w:sz w:val="28"/>
          <w:szCs w:val="28"/>
        </w:rPr>
      </w:pPr>
      <w:r w:rsidRPr="0056526C">
        <w:rPr>
          <w:sz w:val="28"/>
          <w:szCs w:val="28"/>
        </w:rPr>
        <w:lastRenderedPageBreak/>
        <w:t xml:space="preserve">– </w:t>
      </w:r>
      <w:r w:rsidRPr="0056526C">
        <w:rPr>
          <w:b/>
          <w:sz w:val="28"/>
          <w:szCs w:val="28"/>
        </w:rPr>
        <w:t>сформировать</w:t>
      </w:r>
      <w:r w:rsidRPr="0056526C">
        <w:rPr>
          <w:sz w:val="28"/>
          <w:szCs w:val="28"/>
        </w:rPr>
        <w:t xml:space="preserve"> справочно-поисковый аппарат, отвечающий потребностям информационного общества</w:t>
      </w:r>
    </w:p>
    <w:p w:rsidR="0056526C" w:rsidRPr="0056526C" w:rsidRDefault="0056526C" w:rsidP="0056526C">
      <w:pPr>
        <w:ind w:left="-142" w:firstLine="850"/>
        <w:jc w:val="both"/>
        <w:rPr>
          <w:sz w:val="28"/>
          <w:szCs w:val="28"/>
        </w:rPr>
      </w:pPr>
      <w:r w:rsidRPr="0056526C">
        <w:rPr>
          <w:sz w:val="28"/>
          <w:szCs w:val="28"/>
        </w:rPr>
        <w:t xml:space="preserve">– </w:t>
      </w:r>
      <w:r w:rsidRPr="0056526C">
        <w:rPr>
          <w:b/>
          <w:sz w:val="28"/>
          <w:szCs w:val="28"/>
        </w:rPr>
        <w:t>повысить</w:t>
      </w:r>
      <w:r w:rsidRPr="0056526C">
        <w:rPr>
          <w:sz w:val="28"/>
          <w:szCs w:val="28"/>
        </w:rPr>
        <w:t xml:space="preserve"> уровень </w:t>
      </w:r>
      <w:proofErr w:type="spellStart"/>
      <w:r w:rsidRPr="0056526C">
        <w:rPr>
          <w:sz w:val="28"/>
          <w:szCs w:val="28"/>
        </w:rPr>
        <w:t>медийно</w:t>
      </w:r>
      <w:proofErr w:type="spellEnd"/>
      <w:r w:rsidRPr="0056526C">
        <w:rPr>
          <w:sz w:val="28"/>
          <w:szCs w:val="28"/>
        </w:rPr>
        <w:t xml:space="preserve">-информационной грамотности специалистов библиотек </w:t>
      </w:r>
      <w:proofErr w:type="spellStart"/>
      <w:r w:rsidRPr="0056526C">
        <w:rPr>
          <w:sz w:val="28"/>
          <w:szCs w:val="28"/>
        </w:rPr>
        <w:t>Очерского</w:t>
      </w:r>
      <w:proofErr w:type="spellEnd"/>
      <w:r w:rsidRPr="0056526C">
        <w:rPr>
          <w:sz w:val="28"/>
          <w:szCs w:val="28"/>
        </w:rPr>
        <w:t xml:space="preserve"> </w:t>
      </w:r>
      <w:proofErr w:type="spellStart"/>
      <w:r w:rsidRPr="0056526C">
        <w:rPr>
          <w:sz w:val="28"/>
          <w:szCs w:val="28"/>
        </w:rPr>
        <w:t>го</w:t>
      </w:r>
      <w:proofErr w:type="spellEnd"/>
      <w:r w:rsidRPr="0056526C">
        <w:rPr>
          <w:sz w:val="28"/>
          <w:szCs w:val="28"/>
        </w:rPr>
        <w:t>.</w:t>
      </w:r>
    </w:p>
    <w:p w:rsidR="0056526C" w:rsidRPr="0056526C" w:rsidRDefault="0056526C" w:rsidP="0056526C">
      <w:pPr>
        <w:ind w:left="-142" w:firstLine="850"/>
        <w:jc w:val="both"/>
        <w:rPr>
          <w:sz w:val="28"/>
          <w:szCs w:val="28"/>
        </w:rPr>
      </w:pPr>
      <w:r w:rsidRPr="0056526C">
        <w:rPr>
          <w:b/>
          <w:sz w:val="28"/>
          <w:szCs w:val="28"/>
        </w:rPr>
        <w:t>– повысить</w:t>
      </w:r>
      <w:r w:rsidRPr="0056526C">
        <w:rPr>
          <w:sz w:val="28"/>
          <w:szCs w:val="28"/>
        </w:rPr>
        <w:t xml:space="preserve"> качество информационного обслуживания пользователей через введение новых форм СБО, индивидуального и массового информирования, сигнальной библиографии</w:t>
      </w:r>
    </w:p>
    <w:p w:rsidR="0056526C" w:rsidRPr="0056526C" w:rsidRDefault="0056526C" w:rsidP="0056526C">
      <w:pPr>
        <w:ind w:left="-142" w:firstLine="850"/>
        <w:jc w:val="both"/>
        <w:rPr>
          <w:sz w:val="28"/>
          <w:szCs w:val="28"/>
        </w:rPr>
      </w:pPr>
      <w:r w:rsidRPr="0056526C">
        <w:rPr>
          <w:b/>
          <w:sz w:val="28"/>
          <w:szCs w:val="28"/>
        </w:rPr>
        <w:t>– организовать</w:t>
      </w:r>
      <w:r w:rsidRPr="0056526C">
        <w:rPr>
          <w:sz w:val="28"/>
          <w:szCs w:val="28"/>
        </w:rPr>
        <w:t xml:space="preserve"> пропаганду фонда, рекламу информационных услуг библиотек среди пользователей.</w:t>
      </w: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6526C" w:rsidRPr="0056526C" w:rsidRDefault="0056526C" w:rsidP="0056526C">
      <w:pPr>
        <w:ind w:firstLine="709"/>
        <w:jc w:val="both"/>
        <w:rPr>
          <w:sz w:val="24"/>
          <w:szCs w:val="24"/>
        </w:rPr>
      </w:pPr>
      <w:r w:rsidRPr="0056526C">
        <w:rPr>
          <w:b/>
          <w:sz w:val="24"/>
          <w:szCs w:val="24"/>
        </w:rPr>
        <w:t>Цель: удовлетворение</w:t>
      </w:r>
      <w:r w:rsidRPr="0056526C">
        <w:rPr>
          <w:sz w:val="24"/>
          <w:szCs w:val="24"/>
        </w:rPr>
        <w:t xml:space="preserve"> читательских и информационных интересов, запросов и потребностей различных категорий пользователей; развитие интереса к чтению, формирование благоприятной и </w:t>
      </w:r>
      <w:proofErr w:type="spellStart"/>
      <w:r w:rsidRPr="0056526C">
        <w:rPr>
          <w:sz w:val="24"/>
          <w:szCs w:val="24"/>
        </w:rPr>
        <w:t>безбарьерной</w:t>
      </w:r>
      <w:proofErr w:type="spellEnd"/>
      <w:r w:rsidRPr="0056526C">
        <w:rPr>
          <w:sz w:val="24"/>
          <w:szCs w:val="24"/>
        </w:rPr>
        <w:t xml:space="preserve"> информационной среды для продвижения чтения.</w:t>
      </w:r>
    </w:p>
    <w:p w:rsidR="0056526C" w:rsidRPr="0056526C" w:rsidRDefault="0056526C" w:rsidP="0056526C">
      <w:pPr>
        <w:ind w:firstLine="709"/>
        <w:jc w:val="both"/>
        <w:rPr>
          <w:b/>
          <w:sz w:val="24"/>
          <w:szCs w:val="24"/>
        </w:rPr>
      </w:pPr>
      <w:r w:rsidRPr="0056526C">
        <w:rPr>
          <w:b/>
          <w:sz w:val="24"/>
          <w:szCs w:val="24"/>
        </w:rPr>
        <w:t>Задачи:</w:t>
      </w:r>
    </w:p>
    <w:p w:rsidR="0056526C" w:rsidRPr="0056526C" w:rsidRDefault="0056526C" w:rsidP="0056526C">
      <w:pPr>
        <w:tabs>
          <w:tab w:val="left" w:pos="426"/>
        </w:tabs>
        <w:jc w:val="both"/>
        <w:rPr>
          <w:sz w:val="24"/>
          <w:szCs w:val="24"/>
        </w:rPr>
      </w:pPr>
      <w:r w:rsidRPr="0056526C">
        <w:rPr>
          <w:sz w:val="24"/>
          <w:szCs w:val="24"/>
        </w:rPr>
        <w:t>1)</w:t>
      </w:r>
      <w:r w:rsidRPr="0056526C">
        <w:rPr>
          <w:sz w:val="24"/>
          <w:szCs w:val="24"/>
        </w:rPr>
        <w:tab/>
      </w:r>
      <w:r w:rsidRPr="0056526C">
        <w:rPr>
          <w:b/>
          <w:sz w:val="24"/>
          <w:szCs w:val="24"/>
        </w:rPr>
        <w:t xml:space="preserve">развивать </w:t>
      </w:r>
      <w:r w:rsidRPr="0056526C">
        <w:rPr>
          <w:sz w:val="24"/>
          <w:szCs w:val="24"/>
        </w:rPr>
        <w:t>многообразие форм работы с различными категориями пользователей;</w:t>
      </w:r>
    </w:p>
    <w:p w:rsidR="0056526C" w:rsidRPr="0056526C" w:rsidRDefault="0056526C" w:rsidP="0056526C">
      <w:pPr>
        <w:tabs>
          <w:tab w:val="left" w:pos="426"/>
        </w:tabs>
        <w:jc w:val="both"/>
        <w:rPr>
          <w:sz w:val="24"/>
          <w:szCs w:val="24"/>
        </w:rPr>
      </w:pPr>
      <w:r w:rsidRPr="0056526C">
        <w:rPr>
          <w:sz w:val="24"/>
          <w:szCs w:val="24"/>
        </w:rPr>
        <w:t>2)</w:t>
      </w:r>
      <w:r w:rsidRPr="0056526C">
        <w:rPr>
          <w:sz w:val="24"/>
          <w:szCs w:val="24"/>
        </w:rPr>
        <w:tab/>
      </w:r>
      <w:r w:rsidRPr="0056526C">
        <w:rPr>
          <w:b/>
          <w:sz w:val="24"/>
          <w:szCs w:val="24"/>
        </w:rPr>
        <w:t xml:space="preserve">увеличить </w:t>
      </w:r>
      <w:r w:rsidRPr="0056526C">
        <w:rPr>
          <w:sz w:val="24"/>
          <w:szCs w:val="24"/>
        </w:rPr>
        <w:t>количество мероприятий с молодежью;</w:t>
      </w:r>
    </w:p>
    <w:p w:rsidR="0056526C" w:rsidRPr="0056526C" w:rsidRDefault="0056526C" w:rsidP="0056526C">
      <w:pPr>
        <w:tabs>
          <w:tab w:val="left" w:pos="426"/>
        </w:tabs>
        <w:jc w:val="both"/>
        <w:rPr>
          <w:sz w:val="24"/>
          <w:szCs w:val="24"/>
        </w:rPr>
      </w:pPr>
      <w:r w:rsidRPr="0056526C">
        <w:rPr>
          <w:sz w:val="24"/>
          <w:szCs w:val="24"/>
        </w:rPr>
        <w:t>3)</w:t>
      </w:r>
      <w:r w:rsidRPr="0056526C">
        <w:rPr>
          <w:sz w:val="24"/>
          <w:szCs w:val="24"/>
        </w:rPr>
        <w:tab/>
      </w:r>
      <w:proofErr w:type="gramStart"/>
      <w:r w:rsidRPr="0056526C">
        <w:rPr>
          <w:sz w:val="24"/>
          <w:szCs w:val="24"/>
        </w:rPr>
        <w:t>расширить партнёрские отношения</w:t>
      </w:r>
      <w:proofErr w:type="gramEnd"/>
      <w:r w:rsidRPr="0056526C">
        <w:rPr>
          <w:sz w:val="24"/>
          <w:szCs w:val="24"/>
        </w:rPr>
        <w:t xml:space="preserve"> с учреждениями, организациями и СМИ </w:t>
      </w:r>
      <w:proofErr w:type="spellStart"/>
      <w:r w:rsidRPr="0056526C">
        <w:rPr>
          <w:sz w:val="24"/>
          <w:szCs w:val="24"/>
        </w:rPr>
        <w:t>Очерского</w:t>
      </w:r>
      <w:proofErr w:type="spellEnd"/>
      <w:r w:rsidRPr="0056526C">
        <w:rPr>
          <w:sz w:val="24"/>
          <w:szCs w:val="24"/>
        </w:rPr>
        <w:t xml:space="preserve"> городского округа;</w:t>
      </w:r>
    </w:p>
    <w:p w:rsidR="0056526C" w:rsidRPr="0056526C" w:rsidRDefault="0056526C" w:rsidP="0056526C">
      <w:pPr>
        <w:tabs>
          <w:tab w:val="left" w:pos="426"/>
        </w:tabs>
        <w:jc w:val="both"/>
        <w:rPr>
          <w:sz w:val="24"/>
          <w:szCs w:val="24"/>
        </w:rPr>
      </w:pPr>
      <w:r w:rsidRPr="0056526C">
        <w:rPr>
          <w:sz w:val="24"/>
          <w:szCs w:val="24"/>
        </w:rPr>
        <w:t>4)</w:t>
      </w:r>
      <w:r w:rsidRPr="0056526C">
        <w:rPr>
          <w:sz w:val="24"/>
          <w:szCs w:val="24"/>
        </w:rPr>
        <w:tab/>
        <w:t>создать комфортные условия для обслуживания читателей.</w:t>
      </w: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p w:rsidR="005258F6" w:rsidRDefault="005258F6" w:rsidP="00650B6B">
      <w:pPr>
        <w:ind w:left="-567" w:firstLine="709"/>
        <w:rPr>
          <w:rFonts w:eastAsia="Calibri"/>
          <w:b/>
          <w:sz w:val="28"/>
          <w:szCs w:val="28"/>
          <w:lang w:eastAsia="en-US"/>
        </w:rPr>
      </w:pPr>
    </w:p>
    <w:sectPr w:rsidR="0052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313"/>
    <w:multiLevelType w:val="hybridMultilevel"/>
    <w:tmpl w:val="3A621020"/>
    <w:lvl w:ilvl="0" w:tplc="EFBEDD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8B3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E9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E8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A4B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6F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E1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0A4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E8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B16A2"/>
    <w:multiLevelType w:val="hybridMultilevel"/>
    <w:tmpl w:val="087E1186"/>
    <w:lvl w:ilvl="0" w:tplc="98CC4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6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E4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69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45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85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E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6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6F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2B4861"/>
    <w:multiLevelType w:val="hybridMultilevel"/>
    <w:tmpl w:val="79AC3578"/>
    <w:lvl w:ilvl="0" w:tplc="F3FEE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A82ED3"/>
    <w:multiLevelType w:val="hybridMultilevel"/>
    <w:tmpl w:val="326CE8C8"/>
    <w:lvl w:ilvl="0" w:tplc="26701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137E"/>
    <w:multiLevelType w:val="hybridMultilevel"/>
    <w:tmpl w:val="177062F4"/>
    <w:lvl w:ilvl="0" w:tplc="26701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0320"/>
    <w:multiLevelType w:val="hybridMultilevel"/>
    <w:tmpl w:val="06DEBD26"/>
    <w:lvl w:ilvl="0" w:tplc="26701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E30BB"/>
    <w:multiLevelType w:val="hybridMultilevel"/>
    <w:tmpl w:val="4C90B208"/>
    <w:lvl w:ilvl="0" w:tplc="626E8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CDF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E9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C6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4CB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E7D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44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6F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A50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07385"/>
    <w:multiLevelType w:val="hybridMultilevel"/>
    <w:tmpl w:val="2074538C"/>
    <w:lvl w:ilvl="0" w:tplc="26701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8C2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20F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1E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07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04D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E80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A51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13906"/>
    <w:multiLevelType w:val="multilevel"/>
    <w:tmpl w:val="59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277742"/>
    <w:multiLevelType w:val="hybridMultilevel"/>
    <w:tmpl w:val="FA2E4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11551"/>
    <w:multiLevelType w:val="multilevel"/>
    <w:tmpl w:val="C854C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1">
    <w:nsid w:val="495D2EC0"/>
    <w:multiLevelType w:val="hybridMultilevel"/>
    <w:tmpl w:val="60285D68"/>
    <w:lvl w:ilvl="0" w:tplc="26701B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B71404F"/>
    <w:multiLevelType w:val="hybridMultilevel"/>
    <w:tmpl w:val="B7D4E2B8"/>
    <w:lvl w:ilvl="0" w:tplc="7826E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D4412"/>
    <w:multiLevelType w:val="hybridMultilevel"/>
    <w:tmpl w:val="6C766CF2"/>
    <w:lvl w:ilvl="0" w:tplc="DD942C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0E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4B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A72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644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E5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87C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24F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265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96A39"/>
    <w:multiLevelType w:val="hybridMultilevel"/>
    <w:tmpl w:val="DFCAD378"/>
    <w:lvl w:ilvl="0" w:tplc="84D0AD7C">
      <w:start w:val="17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E80F3A"/>
    <w:multiLevelType w:val="hybridMultilevel"/>
    <w:tmpl w:val="CE4EFDAC"/>
    <w:lvl w:ilvl="0" w:tplc="26701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CDF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E9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C6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4CB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E7D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44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6F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A50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E5BA0"/>
    <w:multiLevelType w:val="multilevel"/>
    <w:tmpl w:val="24BE1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17">
    <w:nsid w:val="69DE36DC"/>
    <w:multiLevelType w:val="hybridMultilevel"/>
    <w:tmpl w:val="8990F644"/>
    <w:lvl w:ilvl="0" w:tplc="26701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C73A1"/>
    <w:multiLevelType w:val="hybridMultilevel"/>
    <w:tmpl w:val="531E0F60"/>
    <w:lvl w:ilvl="0" w:tplc="26701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8B3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E9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E8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A4B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6F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E1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0A4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E8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B2424"/>
    <w:multiLevelType w:val="hybridMultilevel"/>
    <w:tmpl w:val="68480B6C"/>
    <w:lvl w:ilvl="0" w:tplc="69BA99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8C2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20F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1E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07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04D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E80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A51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F6DF9"/>
    <w:multiLevelType w:val="hybridMultilevel"/>
    <w:tmpl w:val="88B069D2"/>
    <w:lvl w:ilvl="0" w:tplc="26701B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9"/>
  </w:num>
  <w:num w:numId="11">
    <w:abstractNumId w:val="13"/>
  </w:num>
  <w:num w:numId="12">
    <w:abstractNumId w:val="9"/>
  </w:num>
  <w:num w:numId="13">
    <w:abstractNumId w:val="18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20"/>
  </w:num>
  <w:num w:numId="19">
    <w:abstractNumId w:val="11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6B"/>
    <w:rsid w:val="00016CA5"/>
    <w:rsid w:val="00106396"/>
    <w:rsid w:val="00182923"/>
    <w:rsid w:val="00186CE6"/>
    <w:rsid w:val="002739F0"/>
    <w:rsid w:val="005258F6"/>
    <w:rsid w:val="0056526C"/>
    <w:rsid w:val="00650B6B"/>
    <w:rsid w:val="007D2EEE"/>
    <w:rsid w:val="008349DD"/>
    <w:rsid w:val="00867A01"/>
    <w:rsid w:val="009355E7"/>
    <w:rsid w:val="00946AC6"/>
    <w:rsid w:val="009E740C"/>
    <w:rsid w:val="00BB7AF7"/>
    <w:rsid w:val="00D5059D"/>
    <w:rsid w:val="00E90A1D"/>
    <w:rsid w:val="00F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B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0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50B6B"/>
    <w:rPr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650B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5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0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B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49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7AF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505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0B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0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50B6B"/>
    <w:rPr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650B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5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0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B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49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7AF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50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her.biblioteka-perm.ru/kollegam/metodicheskaja_kopilka/v_pomoshh_planirovaniju_na_2023_god/" TargetMode="External"/><Relationship Id="rId3" Type="http://schemas.openxmlformats.org/officeDocument/2006/relationships/styles" Target="styles.xml"/><Relationship Id="rId7" Type="http://schemas.openxmlformats.org/officeDocument/2006/relationships/hyperlink" Target="https://ocher.biblioteka-perm.ru/kollegam/metodicheskaja_kopilka/v_pomoshh_planirovaniju_na_2023_g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19B-24A1-4018-9512-3B765163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Ирина</dc:creator>
  <cp:lastModifiedBy>Мезенцева Ирина</cp:lastModifiedBy>
  <cp:revision>5</cp:revision>
  <cp:lastPrinted>2021-10-27T11:08:00Z</cp:lastPrinted>
  <dcterms:created xsi:type="dcterms:W3CDTF">2021-10-27T09:10:00Z</dcterms:created>
  <dcterms:modified xsi:type="dcterms:W3CDTF">2022-11-10T12:46:00Z</dcterms:modified>
</cp:coreProperties>
</file>