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10" w:rsidRPr="00C120CA" w:rsidRDefault="002D5DE7" w:rsidP="000301BA">
      <w:pPr>
        <w:spacing w:after="0"/>
        <w:ind w:left="-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1F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БИБЛИОТЕЧНЫЙ УРОК</w:t>
      </w:r>
    </w:p>
    <w:p w:rsidR="002D5DE7" w:rsidRDefault="007E1F10" w:rsidP="000301BA">
      <w:pPr>
        <w:spacing w:after="0"/>
        <w:ind w:left="-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Консультация</w:t>
      </w:r>
    </w:p>
    <w:p w:rsidR="00DF1F95" w:rsidRPr="00CC3E4D" w:rsidRDefault="0086566B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Перед современной библиотекой стоит важнейшая задача – научить молодого гражданина XXI века ориентироваться в информации, используя ее себе во благо, подготовить его к жизни и деятельности в условиях информационного общества.</w:t>
      </w:r>
      <w:r w:rsidR="007E1F10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</w:p>
    <w:p w:rsidR="00DF1F95" w:rsidRPr="00CC3E4D" w:rsidRDefault="00DF1F95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Библиотечный урок понимается, в широком смысле, как </w:t>
      </w:r>
      <w:r w:rsidR="00CC4B04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мероприятие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на основе книжной коммуникации с активными способами взаимодействия субъектов образовательного процесса в решении задач развития читательских компетенций.</w:t>
      </w:r>
    </w:p>
    <w:p w:rsidR="0086566B" w:rsidRPr="00CC3E4D" w:rsidRDefault="007E1F10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Цель проведения библиотечных уроков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 - выработать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у участников 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способность самостоятельно работать с  информацией,  сосредоточенной как в традиционных библиотечных фондах, так и в электронных ресурсах. </w:t>
      </w:r>
    </w:p>
    <w:p w:rsidR="0086566B" w:rsidRPr="00CC3E4D" w:rsidRDefault="0086566B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Задачи библиотечных уроков:</w:t>
      </w:r>
    </w:p>
    <w:p w:rsidR="000301BA" w:rsidRPr="00CC3E4D" w:rsidRDefault="000301BA" w:rsidP="000301BA">
      <w:pPr>
        <w:pStyle w:val="a3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риобщ</w:t>
      </w:r>
      <w:r w:rsidR="007E1F10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ть участников к научной, художественной, справочной и энцикло</w:t>
      </w:r>
      <w:r w:rsidR="007E1F10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педической литературе </w:t>
      </w:r>
    </w:p>
    <w:p w:rsidR="000301BA" w:rsidRPr="00CC3E4D" w:rsidRDefault="000301BA" w:rsidP="000301BA">
      <w:pPr>
        <w:pStyle w:val="a3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помочь участникам найти свою читательскую «нишу», то есть те книги, которые смогут увлечь его, сделать чтение необходимым занятием, и, в конце концов, перевести чтение в личностное качество.</w:t>
      </w:r>
    </w:p>
    <w:p w:rsidR="000301BA" w:rsidRPr="00CC3E4D" w:rsidRDefault="000301BA" w:rsidP="000301BA">
      <w:pPr>
        <w:pStyle w:val="a3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аучить самостоятельному поиску  информации в различных видах изданий (книгах, периодических изданиях, энциклопедиях и др.), как внутри библиотеки, так и вне нее</w:t>
      </w:r>
    </w:p>
    <w:p w:rsidR="000301BA" w:rsidRPr="00CC3E4D" w:rsidRDefault="000301BA" w:rsidP="002D5DE7">
      <w:pPr>
        <w:pStyle w:val="a3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ать представление о современных информационных технологиях, научить поль</w:t>
      </w:r>
      <w:r w:rsidR="00AD57A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зоваться элект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ронными</w:t>
      </w:r>
      <w:r w:rsidR="00AD57A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ресурсами.</w:t>
      </w:r>
    </w:p>
    <w:p w:rsidR="000301BA" w:rsidRPr="00CC3E4D" w:rsidRDefault="0086566B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0301B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 ходе подготовки библиотечного урока постарайтесь удерживать круг вопросов: Какой цели я собираюсь достичь? Почему я собираюсь достичь этой цели? Какими средствами я собираюсь достичь этой цели? Соблюдение этого правила дает возможность целенаправленного воздействия на читателей и создает смысловую целостность библиотечного урока.</w:t>
      </w:r>
    </w:p>
    <w:p w:rsidR="0086566B" w:rsidRPr="00CC3E4D" w:rsidRDefault="00502145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Библиотечные уроки </w:t>
      </w:r>
      <w:r w:rsidR="000301B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должны быть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структурированы и адаптированы под возрастные особенности </w:t>
      </w:r>
      <w:r w:rsidR="000301B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группы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 Они могут быть организованы в форме лекций, бесед, игр, практических занятий. В процессе проведения урока библиотекарь объясняет основные понятия, касающиеся информационной культуры, и показывает, как применять эти знания на практике.</w:t>
      </w:r>
      <w:r w:rsidR="000301B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86566B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Самая низкая  эффективность у библиотечных уроков, которые дают знания в полностью готовом виде. Лучше всего проводить урок в виде самостоятельной работы учащихся над поставленной проблемой.</w:t>
      </w:r>
    </w:p>
    <w:p w:rsidR="003C1191" w:rsidRPr="00CC3E4D" w:rsidRDefault="00C120CA" w:rsidP="003C1191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Сегодня актуальны такие активные формы библиотечных уроков как: викторины, интеллектуальные турниры, библиографические игры, конкурсы и т.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д.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Библиотечный урок может (и должен) включать разные формы библиотечной работы: обзор, экскурсия по библиотеке, библиографическая консультация, беседа о прочитанном, лекция, практикум и  т. л.</w:t>
      </w:r>
    </w:p>
    <w:p w:rsidR="00865F9A" w:rsidRPr="00CC3E4D" w:rsidRDefault="00865F9A" w:rsidP="000301BA">
      <w:pPr>
        <w:spacing w:after="0"/>
        <w:ind w:left="-709" w:firstLine="709"/>
        <w:jc w:val="center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C120CA" w:rsidRPr="00CC3E4D" w:rsidRDefault="002D5DE7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lastRenderedPageBreak/>
        <w:t>У</w:t>
      </w:r>
      <w:r w:rsidR="003663F2"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рок внеклассного чтения</w:t>
      </w: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-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призван</w:t>
      </w:r>
      <w:r w:rsidR="00865F9A"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призван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расшири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ть круг детского чтения,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учить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детей 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собственно чтению, то есть пониманию идеи произведения, переводить чтение в творческий процесс. На этих уроках детей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учат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видеть в произведениях художественной литературы прекрасное, пополняя словарь не только новыми словами, но и точными, красочными выражениями, помога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ют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стать соавторами с писателями в плане понимания текста.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роки внеклассного чтения раздвига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ют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образовательные границы школьн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ых предметов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Отсутствие риска получить плохую отметку, возможность высказать собственное мнение, непринужденная обстановка </w:t>
      </w:r>
      <w:r w:rsidR="003663F2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– все эти условия привлекают школьников. </w:t>
      </w:r>
    </w:p>
    <w:p w:rsidR="00C120CA" w:rsidRPr="00CC3E4D" w:rsidRDefault="00C120CA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Практикумы по работе с информацией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: как найти информацию в энциклопедии, словаре, в интернете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;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как вести читательский дневник;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как написать исследовательскую работу, реферат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;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как работать с каталогами в библиотеке (в т.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ч. с электронными к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ата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логами других библиотек, например, Горьковки)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</w:t>
      </w:r>
      <w:r w:rsidR="002D5DE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как использовать прикнижную и внутрижурнальную библиографию;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методика к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нспектирования, аннотирования, 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составления плана такста, подготовки к изложению,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оформле</w:t>
      </w:r>
      <w:r w:rsidR="002D5DE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ния списков источников к работе, техника скорочтения.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Безопасность при работе в сети: как не стать жертвой мошенников, как не наловить вирусов, как отл</w:t>
      </w:r>
      <w:r w:rsidR="002D5DE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ичить фейковые новости, как защитить персональные данные и  т. д.</w:t>
      </w:r>
    </w:p>
    <w:p w:rsidR="003C1191" w:rsidRPr="00CC3E4D" w:rsidRDefault="002D5DE7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Творческие занятия</w:t>
      </w:r>
      <w:r w:rsidR="00C120C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- </w:t>
      </w:r>
      <w:r w:rsidR="00C120C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ученикам предлагается создавать что-то новое на основе прочитанной книги или литературного произведения. Например, они могут написать продолжение 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литертурного произведения (фанфик)</w:t>
      </w:r>
      <w:r w:rsidR="00C120C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, нарисовать иллюстрации к книге или поставить небольшую театральную постановку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создать свою собственную книгу или журнал.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Т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кже это может б</w:t>
      </w:r>
      <w:r w:rsidR="003C1191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ыть проектная работа в группах.</w:t>
      </w:r>
    </w:p>
    <w:p w:rsidR="00C120CA" w:rsidRPr="00CC3E4D" w:rsidRDefault="003C1191" w:rsidP="000301BA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Профориентация -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ключение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участников </w:t>
      </w:r>
      <w:r w:rsidR="00865F9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в библиотечную профессию. </w:t>
      </w:r>
      <w:r w:rsidR="000301BA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Рассказываем об особенностх своей професии, предлагаем участникам «почувствовать себя библиотекарем» и выполнить (после разъяснения) какие-либо библиотечные работы: найти книги в фонде или карточки в каталоге, обслужить читателей, приготовить выставку, обзор, буклет, сценарий библиотечного мероприятия и т. д.</w:t>
      </w:r>
    </w:p>
    <w:p w:rsidR="00A324FD" w:rsidRPr="00CC3E4D" w:rsidRDefault="003C1191" w:rsidP="002D5DE7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Рефлексия</w:t>
      </w:r>
      <w:r w:rsidR="002D5DE7"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-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дискуссии, диспуты, диалоги на темы чтения и литературы. Например: что я вкладываю в понятие «чтение», роль книг в моей жизни, кого мы называем начитанным человеком, для чего нужны библиотеки,</w:t>
      </w:r>
      <w:r w:rsidR="002D5DE7"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что такое информационная культура, твоя домашняя библиотека и т. д.</w:t>
      </w:r>
    </w:p>
    <w:p w:rsidR="00CC3E4D" w:rsidRPr="00CC3E4D" w:rsidRDefault="00CC3E4D" w:rsidP="002D5DE7">
      <w:pPr>
        <w:spacing w:after="0"/>
        <w:ind w:left="-709"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CC3E4D" w:rsidRDefault="00CC3E4D" w:rsidP="00CC3E4D">
      <w:pPr>
        <w:spacing w:after="0"/>
        <w:ind w:left="-709" w:firstLine="709"/>
        <w:jc w:val="right"/>
        <w:rPr>
          <w:rFonts w:ascii="Times New Roman" w:hAnsi="Times New Roman" w:cs="Times New Roman"/>
          <w:sz w:val="27"/>
          <w:szCs w:val="27"/>
        </w:rPr>
      </w:pPr>
      <w:r w:rsidRPr="00CC3E4D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</w:t>
      </w:r>
      <w:r w:rsidRPr="00CC3E4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Составитель  Е.</w:t>
      </w:r>
      <w:r>
        <w:rPr>
          <w:rFonts w:ascii="Times New Roman" w:hAnsi="Times New Roman" w:cs="Times New Roman"/>
          <w:sz w:val="27"/>
          <w:szCs w:val="27"/>
        </w:rPr>
        <w:t xml:space="preserve"> О. Шадская, зав. отделом ЭРи</w:t>
      </w:r>
      <w:r w:rsidRPr="00CC3E4D">
        <w:rPr>
          <w:rFonts w:ascii="Times New Roman" w:hAnsi="Times New Roman" w:cs="Times New Roman"/>
          <w:sz w:val="27"/>
          <w:szCs w:val="27"/>
        </w:rPr>
        <w:t>ИТ</w:t>
      </w:r>
    </w:p>
    <w:p w:rsidR="00CC3E4D" w:rsidRPr="00CC3E4D" w:rsidRDefault="00CC3E4D" w:rsidP="00CC3E4D">
      <w:pPr>
        <w:spacing w:after="0"/>
        <w:ind w:left="-709" w:firstLine="709"/>
        <w:jc w:val="right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7"/>
          <w:szCs w:val="27"/>
        </w:rPr>
        <w:t>МАУК «Центральная библиотека Очерского городского округа», 2024 г.</w:t>
      </w:r>
    </w:p>
    <w:p w:rsidR="00CC3E4D" w:rsidRPr="00CC3E4D" w:rsidRDefault="00CC3E4D">
      <w:pPr>
        <w:spacing w:after="0"/>
        <w:ind w:left="-709" w:firstLine="709"/>
        <w:jc w:val="right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bookmarkStart w:id="0" w:name="_GoBack"/>
      <w:bookmarkEnd w:id="0"/>
    </w:p>
    <w:sectPr w:rsidR="00CC3E4D" w:rsidRPr="00CC3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E722E"/>
    <w:multiLevelType w:val="hybridMultilevel"/>
    <w:tmpl w:val="38B87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3C243D"/>
    <w:multiLevelType w:val="hybridMultilevel"/>
    <w:tmpl w:val="0286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51"/>
    <w:rsid w:val="000301BA"/>
    <w:rsid w:val="00273CBC"/>
    <w:rsid w:val="002D5DE7"/>
    <w:rsid w:val="003663F2"/>
    <w:rsid w:val="003C1191"/>
    <w:rsid w:val="00502145"/>
    <w:rsid w:val="00523C51"/>
    <w:rsid w:val="0052648D"/>
    <w:rsid w:val="007D3699"/>
    <w:rsid w:val="007E1F10"/>
    <w:rsid w:val="0086566B"/>
    <w:rsid w:val="00865F9A"/>
    <w:rsid w:val="008817E9"/>
    <w:rsid w:val="00900F92"/>
    <w:rsid w:val="00A324FD"/>
    <w:rsid w:val="00AA5F1F"/>
    <w:rsid w:val="00AD57A7"/>
    <w:rsid w:val="00C120CA"/>
    <w:rsid w:val="00CC3E4D"/>
    <w:rsid w:val="00CC4B04"/>
    <w:rsid w:val="00DF1F95"/>
    <w:rsid w:val="00F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86566B"/>
  </w:style>
  <w:style w:type="character" w:customStyle="1" w:styleId="c9">
    <w:name w:val="c9"/>
    <w:basedOn w:val="a0"/>
    <w:rsid w:val="0086566B"/>
  </w:style>
  <w:style w:type="paragraph" w:customStyle="1" w:styleId="c35">
    <w:name w:val="c35"/>
    <w:basedOn w:val="a"/>
    <w:rsid w:val="0086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86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D57A7"/>
    <w:pPr>
      <w:ind w:left="720"/>
      <w:contextualSpacing/>
    </w:pPr>
  </w:style>
  <w:style w:type="paragraph" w:customStyle="1" w:styleId="articledecorationfirst">
    <w:name w:val="article_decoration_first"/>
    <w:basedOn w:val="a"/>
    <w:rsid w:val="00A3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3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86566B"/>
  </w:style>
  <w:style w:type="character" w:customStyle="1" w:styleId="c9">
    <w:name w:val="c9"/>
    <w:basedOn w:val="a0"/>
    <w:rsid w:val="0086566B"/>
  </w:style>
  <w:style w:type="paragraph" w:customStyle="1" w:styleId="c35">
    <w:name w:val="c35"/>
    <w:basedOn w:val="a"/>
    <w:rsid w:val="0086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86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D57A7"/>
    <w:pPr>
      <w:ind w:left="720"/>
      <w:contextualSpacing/>
    </w:pPr>
  </w:style>
  <w:style w:type="paragraph" w:customStyle="1" w:styleId="articledecorationfirst">
    <w:name w:val="article_decoration_first"/>
    <w:basedOn w:val="a"/>
    <w:rsid w:val="00A3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3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dcterms:created xsi:type="dcterms:W3CDTF">2024-02-01T07:02:00Z</dcterms:created>
  <dcterms:modified xsi:type="dcterms:W3CDTF">2024-02-12T04:41:00Z</dcterms:modified>
</cp:coreProperties>
</file>