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4912588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caps w:val="0"/>
          <w:sz w:val="28"/>
          <w:szCs w:val="28"/>
          <w:lang w:eastAsia="ru-RU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69722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8F1A590FEB6B4BB19D7A984B20D5B32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697227" w:rsidRDefault="00697227" w:rsidP="00697227">
                    <w:pPr>
                      <w:pStyle w:val="a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МАУК  МЦБ, Информационно-библиографический отдел</w:t>
                    </w:r>
                  </w:p>
                </w:tc>
              </w:sdtContent>
            </w:sdt>
          </w:tr>
          <w:tr w:rsidR="0069722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70"/>
                  <w:szCs w:val="70"/>
                </w:rPr>
                <w:alias w:val="Заголовок"/>
                <w:id w:val="15524250"/>
                <w:placeholder>
                  <w:docPart w:val="B7CB0F3D606A4BBBB362FFDF569EF3F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97227" w:rsidRDefault="00697227" w:rsidP="00697227">
                    <w:pPr>
                      <w:pStyle w:val="a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97227">
                      <w:rPr>
                        <w:rFonts w:asciiTheme="majorHAnsi" w:eastAsiaTheme="majorEastAsia" w:hAnsiTheme="majorHAnsi" w:cstheme="majorBidi"/>
                        <w:sz w:val="70"/>
                        <w:szCs w:val="70"/>
                      </w:rPr>
                      <w:t>Новые тенденции в информационно-библиографическом обслуживании</w:t>
                    </w:r>
                  </w:p>
                </w:tc>
              </w:sdtContent>
            </w:sdt>
          </w:tr>
          <w:tr w:rsidR="0069722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D9CA2C33C14D49E2AF5A7B092D7E4A0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97227" w:rsidRDefault="00697227" w:rsidP="00697227">
                    <w:pPr>
                      <w:pStyle w:val="a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исследование</w:t>
                    </w:r>
                  </w:p>
                </w:tc>
              </w:sdtContent>
            </w:sdt>
          </w:tr>
          <w:tr w:rsidR="0069722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97227" w:rsidRDefault="00697227">
                <w:pPr>
                  <w:pStyle w:val="ae"/>
                  <w:jc w:val="center"/>
                </w:pPr>
              </w:p>
            </w:tc>
          </w:tr>
          <w:tr w:rsidR="0069722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97227" w:rsidRDefault="00697227">
                <w:pPr>
                  <w:pStyle w:val="ae"/>
                  <w:jc w:val="center"/>
                  <w:rPr>
                    <w:b/>
                    <w:bCs/>
                  </w:rPr>
                </w:pPr>
              </w:p>
            </w:tc>
          </w:tr>
          <w:tr w:rsidR="0069722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97227" w:rsidRDefault="00697227">
                <w:pPr>
                  <w:pStyle w:val="ae"/>
                  <w:jc w:val="center"/>
                  <w:rPr>
                    <w:b/>
                    <w:bCs/>
                  </w:rPr>
                </w:pPr>
              </w:p>
            </w:tc>
          </w:tr>
        </w:tbl>
        <w:p w:rsidR="00697227" w:rsidRDefault="00697227"/>
        <w:p w:rsidR="00697227" w:rsidRDefault="00697227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697227">
            <w:tc>
              <w:tcPr>
                <w:tcW w:w="5000" w:type="pct"/>
              </w:tcPr>
              <w:p w:rsidR="00697227" w:rsidRPr="00697227" w:rsidRDefault="00697227">
                <w:pPr>
                  <w:pStyle w:val="ae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color w:val="333333"/>
                    <w:sz w:val="48"/>
                    <w:szCs w:val="48"/>
                    <w:shd w:val="clear" w:color="auto" w:fill="F3F1ED"/>
                  </w:rPr>
                  <w:t xml:space="preserve">© </w:t>
                </w:r>
                <w:r w:rsidRPr="00697227">
                  <w:rPr>
                    <w:rFonts w:ascii="Times New Roman" w:hAnsi="Times New Roman" w:cs="Times New Roman"/>
                    <w:sz w:val="28"/>
                    <w:szCs w:val="28"/>
                  </w:rPr>
                  <w:t>Шадская Е. О.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,</w:t>
                </w:r>
                <w:r w:rsidRPr="0069722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Очёр, 2016-2017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</w:tbl>
        <w:p w:rsidR="00697227" w:rsidRDefault="00697227"/>
        <w:p w:rsidR="00697227" w:rsidRDefault="0069722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14213E" w:rsidRDefault="0014213E" w:rsidP="009C5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4213E" w:rsidRDefault="0014213E" w:rsidP="00163727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С. 2.</w:t>
      </w:r>
    </w:p>
    <w:p w:rsidR="0014213E" w:rsidRDefault="0014213E" w:rsidP="00163727">
      <w:pPr>
        <w:pStyle w:val="a5"/>
        <w:numPr>
          <w:ilvl w:val="0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Информационно-библиографическое</w:t>
      </w:r>
      <w:r w:rsidR="00697227">
        <w:rPr>
          <w:rFonts w:ascii="Times New Roman" w:hAnsi="Times New Roman" w:cs="Times New Roman"/>
          <w:sz w:val="28"/>
          <w:szCs w:val="28"/>
        </w:rPr>
        <w:t xml:space="preserve"> обслуживание в библиотеке – С.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14213E" w:rsidRDefault="0014213E" w:rsidP="00163727">
      <w:pPr>
        <w:pStyle w:val="a5"/>
        <w:numPr>
          <w:ilvl w:val="1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обслуживание как феномен – С. 4</w:t>
      </w:r>
    </w:p>
    <w:p w:rsidR="0014213E" w:rsidRDefault="0014213E" w:rsidP="00163727">
      <w:pPr>
        <w:pStyle w:val="a5"/>
        <w:numPr>
          <w:ilvl w:val="1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удаленных пользователей как новая тенденция – С. 11.</w:t>
      </w:r>
    </w:p>
    <w:p w:rsidR="0014213E" w:rsidRDefault="0014213E" w:rsidP="00163727">
      <w:pPr>
        <w:pStyle w:val="a5"/>
        <w:numPr>
          <w:ilvl w:val="0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Удаленное обслуживание разных категорий пользователей</w:t>
      </w:r>
    </w:p>
    <w:p w:rsidR="0014213E" w:rsidRDefault="0014213E" w:rsidP="00163727">
      <w:pPr>
        <w:pStyle w:val="a5"/>
        <w:numPr>
          <w:ilvl w:val="1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удаленных пользователей – С. 18.</w:t>
      </w:r>
    </w:p>
    <w:p w:rsidR="0014213E" w:rsidRDefault="0014213E" w:rsidP="00163727">
      <w:pPr>
        <w:pStyle w:val="a5"/>
        <w:numPr>
          <w:ilvl w:val="1"/>
          <w:numId w:val="23"/>
        </w:num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индивидуальной и массовой библиографической работы с удаленными пользователями – С. 23.</w:t>
      </w:r>
    </w:p>
    <w:p w:rsidR="0014213E" w:rsidRDefault="0014213E" w:rsidP="00163727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– С. 31</w:t>
      </w:r>
    </w:p>
    <w:p w:rsidR="0014213E" w:rsidRPr="0014213E" w:rsidRDefault="0014213E" w:rsidP="00163727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– С. 33.</w:t>
      </w:r>
    </w:p>
    <w:p w:rsidR="0014213E" w:rsidRDefault="0014213E" w:rsidP="00163727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22C9" w:rsidRDefault="000024FE" w:rsidP="009C5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DF22C9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842C39" w:rsidRDefault="00842C39" w:rsidP="00842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Справочно-библиографическое обслуживание (СБО) является одним из наиболее изученных направлений деятельности любой библиотеки. </w:t>
      </w:r>
      <w:r w:rsidR="00D35C30">
        <w:rPr>
          <w:rFonts w:ascii="Times New Roman" w:hAnsi="Times New Roman" w:cs="Times New Roman"/>
          <w:sz w:val="28"/>
          <w:szCs w:val="28"/>
        </w:rPr>
        <w:t>Его т</w:t>
      </w:r>
      <w:r>
        <w:rPr>
          <w:rFonts w:ascii="Times New Roman" w:hAnsi="Times New Roman" w:cs="Times New Roman"/>
          <w:sz w:val="28"/>
          <w:szCs w:val="28"/>
        </w:rPr>
        <w:t xml:space="preserve">ерминология, методика и традиционные технологии освещены во многих </w:t>
      </w:r>
      <w:r w:rsidR="00D35C30">
        <w:rPr>
          <w:rFonts w:ascii="Times New Roman" w:hAnsi="Times New Roman" w:cs="Times New Roman"/>
          <w:sz w:val="28"/>
          <w:szCs w:val="28"/>
        </w:rPr>
        <w:t>изданиях</w:t>
      </w:r>
      <w:r>
        <w:rPr>
          <w:rFonts w:ascii="Times New Roman" w:hAnsi="Times New Roman" w:cs="Times New Roman"/>
          <w:sz w:val="28"/>
          <w:szCs w:val="28"/>
        </w:rPr>
        <w:t xml:space="preserve">, особенно тщательно исследованы </w:t>
      </w:r>
      <w:r w:rsidR="00D35C30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="00D35C3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35C30">
        <w:rPr>
          <w:rFonts w:ascii="Times New Roman" w:hAnsi="Times New Roman" w:cs="Times New Roman"/>
          <w:sz w:val="28"/>
          <w:szCs w:val="28"/>
        </w:rPr>
        <w:t xml:space="preserve"> в. в работах </w:t>
      </w:r>
      <w:r>
        <w:rPr>
          <w:rFonts w:ascii="Times New Roman" w:hAnsi="Times New Roman" w:cs="Times New Roman"/>
          <w:sz w:val="28"/>
          <w:szCs w:val="28"/>
        </w:rPr>
        <w:t>И. С</w:t>
      </w:r>
      <w:r w:rsidR="00D35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Моргенш</w:t>
      </w:r>
      <w:r w:rsidR="00D35C30">
        <w:rPr>
          <w:rFonts w:ascii="Times New Roman" w:hAnsi="Times New Roman" w:cs="Times New Roman"/>
          <w:sz w:val="28"/>
          <w:szCs w:val="28"/>
        </w:rPr>
        <w:t>терна</w:t>
      </w:r>
      <w:r>
        <w:rPr>
          <w:rFonts w:ascii="Times New Roman" w:hAnsi="Times New Roman" w:cs="Times New Roman"/>
          <w:sz w:val="28"/>
          <w:szCs w:val="28"/>
        </w:rPr>
        <w:t>, Е. Д. Жабко,</w:t>
      </w:r>
      <w:r w:rsidR="00D35C30">
        <w:rPr>
          <w:rFonts w:ascii="Times New Roman" w:hAnsi="Times New Roman" w:cs="Times New Roman"/>
          <w:sz w:val="28"/>
          <w:szCs w:val="28"/>
        </w:rPr>
        <w:t xml:space="preserve"> О. П. Коршунова, А. И. Барсука и других.</w:t>
      </w:r>
    </w:p>
    <w:p w:rsidR="00862540" w:rsidRDefault="00862540" w:rsidP="008625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 1980-1990-х гг. имел особое значение для развития библиографии как науки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Социально-культурные информационные процессы изменили состояние библиографического дела в стране, его направления и приоритеты.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библиография</w:t>
      </w: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вооружается новыми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возможностями</w:t>
      </w: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позволяющими</w:t>
      </w: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достигать невиданных ранее глубин аналитико-синтетической обработки источников информации. </w:t>
      </w:r>
    </w:p>
    <w:p w:rsidR="00862540" w:rsidRDefault="00862540" w:rsidP="00002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 же время п</w:t>
      </w:r>
      <w:r w:rsidRPr="003857A3">
        <w:rPr>
          <w:rFonts w:ascii="Times New Roman" w:hAnsi="Times New Roman" w:cs="Times New Roman"/>
          <w:sz w:val="28"/>
          <w:szCs w:val="28"/>
        </w:rPr>
        <w:t xml:space="preserve">реобразования в политической, социальной, экономической и культурной жизни общества усиливают роль библиотек как информационных центров, при этом закономерно возросли и требования, предъявляемые потребителем к информационно-библиографическому продукту. Для постоянного повышения качества обслуживания пользователей библиограф сегодня должен идти в ногу со временем, применяя в работе новые технологии и ресурсы, </w:t>
      </w:r>
      <w:r>
        <w:rPr>
          <w:rFonts w:ascii="Times New Roman" w:hAnsi="Times New Roman" w:cs="Times New Roman"/>
          <w:sz w:val="28"/>
          <w:szCs w:val="28"/>
        </w:rPr>
        <w:t xml:space="preserve">изучая и анализируя их. </w:t>
      </w:r>
      <w:r w:rsidR="00B5744A">
        <w:rPr>
          <w:rFonts w:ascii="Times New Roman" w:hAnsi="Times New Roman" w:cs="Times New Roman"/>
          <w:sz w:val="28"/>
          <w:szCs w:val="28"/>
        </w:rPr>
        <w:t xml:space="preserve"> Именно этой необходимостью обусловлена </w:t>
      </w:r>
      <w:r w:rsidR="000024FE" w:rsidRPr="000024FE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B5744A">
        <w:rPr>
          <w:rFonts w:ascii="Times New Roman" w:hAnsi="Times New Roman" w:cs="Times New Roman"/>
          <w:sz w:val="28"/>
          <w:szCs w:val="28"/>
        </w:rPr>
        <w:t>избранн</w:t>
      </w:r>
      <w:r w:rsidR="000024FE">
        <w:rPr>
          <w:rFonts w:ascii="Times New Roman" w:hAnsi="Times New Roman" w:cs="Times New Roman"/>
          <w:sz w:val="28"/>
          <w:szCs w:val="28"/>
        </w:rPr>
        <w:t>ой</w:t>
      </w:r>
      <w:r w:rsidR="00B5744A">
        <w:rPr>
          <w:rFonts w:ascii="Times New Roman" w:hAnsi="Times New Roman" w:cs="Times New Roman"/>
          <w:sz w:val="28"/>
          <w:szCs w:val="28"/>
        </w:rPr>
        <w:t xml:space="preserve"> тем</w:t>
      </w:r>
      <w:r w:rsidR="000024FE">
        <w:rPr>
          <w:rFonts w:ascii="Times New Roman" w:hAnsi="Times New Roman" w:cs="Times New Roman"/>
          <w:sz w:val="28"/>
          <w:szCs w:val="28"/>
        </w:rPr>
        <w:t>ы</w:t>
      </w:r>
      <w:r w:rsidR="00B5744A">
        <w:rPr>
          <w:rFonts w:ascii="Times New Roman" w:hAnsi="Times New Roman" w:cs="Times New Roman"/>
          <w:sz w:val="28"/>
          <w:szCs w:val="28"/>
        </w:rPr>
        <w:t xml:space="preserve"> исследования.</w:t>
      </w:r>
      <w:r w:rsidR="000024FE" w:rsidRPr="000024FE">
        <w:rPr>
          <w:rFonts w:ascii="Times New Roman" w:hAnsi="Times New Roman" w:cs="Times New Roman"/>
          <w:sz w:val="28"/>
          <w:szCs w:val="28"/>
        </w:rPr>
        <w:t xml:space="preserve"> </w:t>
      </w:r>
      <w:r w:rsidR="000024FE" w:rsidRPr="000024FE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="000024FE">
        <w:rPr>
          <w:rFonts w:ascii="Times New Roman" w:hAnsi="Times New Roman" w:cs="Times New Roman"/>
          <w:sz w:val="28"/>
          <w:szCs w:val="28"/>
        </w:rPr>
        <w:t xml:space="preserve"> работы состоит, главным образом, в возможности использовать ее материалы в профессиональной деятельности. </w:t>
      </w:r>
    </w:p>
    <w:p w:rsidR="000024FE" w:rsidRDefault="00B5744A" w:rsidP="00002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FE">
        <w:rPr>
          <w:rFonts w:ascii="Times New Roman" w:hAnsi="Times New Roman" w:cs="Times New Roman"/>
          <w:b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изучения в работе является феномен информационно-библиографического обслуживания, </w:t>
      </w:r>
      <w:r w:rsidRPr="000024FE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>- новые технологии, применяемые  в работе библиографа сегодня.</w:t>
      </w:r>
    </w:p>
    <w:p w:rsidR="00842C39" w:rsidRPr="000024FE" w:rsidRDefault="00842C39" w:rsidP="00002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F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62540" w:rsidRPr="000024F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862540" w:rsidRPr="000024FE">
        <w:rPr>
          <w:rFonts w:ascii="Times New Roman" w:hAnsi="Times New Roman" w:cs="Times New Roman"/>
          <w:sz w:val="28"/>
          <w:szCs w:val="28"/>
        </w:rPr>
        <w:t xml:space="preserve"> - </w:t>
      </w:r>
      <w:r w:rsidRPr="000024FE">
        <w:rPr>
          <w:rFonts w:ascii="Times New Roman" w:hAnsi="Times New Roman" w:cs="Times New Roman"/>
          <w:sz w:val="28"/>
          <w:szCs w:val="28"/>
        </w:rPr>
        <w:t>проследить, какие направления  развития приобретает библиографическая деятельность в условиях информатизации.</w:t>
      </w:r>
      <w:r w:rsidR="00D35C30" w:rsidRPr="000024FE">
        <w:rPr>
          <w:rFonts w:ascii="Times New Roman" w:hAnsi="Times New Roman" w:cs="Times New Roman"/>
          <w:sz w:val="28"/>
          <w:szCs w:val="28"/>
        </w:rPr>
        <w:t xml:space="preserve"> Для изучения вопроса </w:t>
      </w:r>
      <w:r w:rsidR="00862540" w:rsidRPr="000024FE">
        <w:rPr>
          <w:rFonts w:ascii="Times New Roman" w:hAnsi="Times New Roman" w:cs="Times New Roman"/>
          <w:sz w:val="28"/>
          <w:szCs w:val="28"/>
        </w:rPr>
        <w:t xml:space="preserve">нами </w:t>
      </w:r>
      <w:r w:rsidR="00D35C30" w:rsidRPr="000024FE">
        <w:rPr>
          <w:rFonts w:ascii="Times New Roman" w:hAnsi="Times New Roman" w:cs="Times New Roman"/>
          <w:sz w:val="28"/>
          <w:szCs w:val="28"/>
        </w:rPr>
        <w:t xml:space="preserve">ставятся следующие </w:t>
      </w:r>
      <w:r w:rsidR="00D35C30" w:rsidRPr="000024FE">
        <w:rPr>
          <w:rFonts w:ascii="Times New Roman" w:hAnsi="Times New Roman" w:cs="Times New Roman"/>
          <w:b/>
          <w:sz w:val="28"/>
          <w:szCs w:val="28"/>
        </w:rPr>
        <w:t>задачи</w:t>
      </w:r>
      <w:r w:rsidR="00862540" w:rsidRPr="000024FE">
        <w:rPr>
          <w:rFonts w:ascii="Times New Roman" w:hAnsi="Times New Roman" w:cs="Times New Roman"/>
          <w:sz w:val="28"/>
          <w:szCs w:val="28"/>
        </w:rPr>
        <w:t>:</w:t>
      </w:r>
    </w:p>
    <w:p w:rsidR="00D35C30" w:rsidRPr="00D35C30" w:rsidRDefault="00D35C30" w:rsidP="00B5744A">
      <w:pPr>
        <w:pStyle w:val="a3"/>
        <w:spacing w:before="168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35C30">
        <w:rPr>
          <w:rFonts w:eastAsiaTheme="minorEastAsia"/>
          <w:sz w:val="28"/>
          <w:szCs w:val="28"/>
        </w:rPr>
        <w:lastRenderedPageBreak/>
        <w:t>-исследовать опыт современных специалистов по информационно-библиографическому обслуживанию</w:t>
      </w:r>
      <w:r w:rsidR="0014213E">
        <w:rPr>
          <w:rFonts w:eastAsiaTheme="minorEastAsia"/>
          <w:sz w:val="28"/>
          <w:szCs w:val="28"/>
        </w:rPr>
        <w:t>;</w:t>
      </w:r>
    </w:p>
    <w:p w:rsidR="00D35C30" w:rsidRDefault="00D35C30" w:rsidP="00B5744A">
      <w:pPr>
        <w:pStyle w:val="a3"/>
        <w:spacing w:before="168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35C30">
        <w:rPr>
          <w:rFonts w:eastAsiaTheme="minorEastAsia"/>
          <w:sz w:val="28"/>
          <w:szCs w:val="28"/>
        </w:rPr>
        <w:t>-описать основные формы и направления работы библиографа</w:t>
      </w:r>
      <w:r w:rsidR="00862540">
        <w:rPr>
          <w:rFonts w:eastAsiaTheme="minorEastAsia"/>
          <w:sz w:val="28"/>
          <w:szCs w:val="28"/>
        </w:rPr>
        <w:t xml:space="preserve"> в условиях информатизации</w:t>
      </w:r>
      <w:r w:rsidR="0014213E">
        <w:rPr>
          <w:rFonts w:eastAsiaTheme="minorEastAsia"/>
          <w:sz w:val="28"/>
          <w:szCs w:val="28"/>
        </w:rPr>
        <w:t>;</w:t>
      </w:r>
    </w:p>
    <w:p w:rsidR="00862540" w:rsidRDefault="00862540" w:rsidP="00B5744A">
      <w:pPr>
        <w:pStyle w:val="a3"/>
        <w:spacing w:before="168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проанализировать собранную информацию и сделать выводы о дальнейших перспективах развития профессии.</w:t>
      </w:r>
    </w:p>
    <w:p w:rsidR="00B5744A" w:rsidRPr="00862540" w:rsidRDefault="000024FE" w:rsidP="000024FE">
      <w:pPr>
        <w:pStyle w:val="a3"/>
        <w:spacing w:before="168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Курсовая работа состоит из введения, двух глав, заключения и списка использованной литературы. </w:t>
      </w:r>
      <w:r w:rsidR="00862540">
        <w:rPr>
          <w:rFonts w:eastAsiaTheme="minorEastAsia"/>
          <w:sz w:val="28"/>
          <w:szCs w:val="28"/>
        </w:rPr>
        <w:t xml:space="preserve">В первой </w:t>
      </w:r>
      <w:r>
        <w:rPr>
          <w:rFonts w:eastAsiaTheme="minorEastAsia"/>
          <w:sz w:val="28"/>
          <w:szCs w:val="28"/>
        </w:rPr>
        <w:t>главе</w:t>
      </w:r>
      <w:r w:rsidR="00862540">
        <w:rPr>
          <w:rFonts w:eastAsiaTheme="minorEastAsia"/>
          <w:sz w:val="28"/>
          <w:szCs w:val="28"/>
        </w:rPr>
        <w:t xml:space="preserve"> нами рассматриваются теоретические основы информационно-библиографического обслуживания, устоявшиеся на современном этапе развития науки, </w:t>
      </w:r>
      <w:r w:rsidR="00B5744A">
        <w:rPr>
          <w:rFonts w:eastAsiaTheme="minorEastAsia"/>
          <w:sz w:val="28"/>
          <w:szCs w:val="28"/>
        </w:rPr>
        <w:t xml:space="preserve"> а также изучается </w:t>
      </w:r>
      <w:r w:rsidR="00862540">
        <w:rPr>
          <w:rFonts w:eastAsiaTheme="minorEastAsia"/>
          <w:sz w:val="28"/>
          <w:szCs w:val="28"/>
        </w:rPr>
        <w:t xml:space="preserve"> феномен, получивший </w:t>
      </w:r>
      <w:r w:rsidR="0014213E">
        <w:rPr>
          <w:rFonts w:eastAsiaTheme="minorEastAsia"/>
          <w:sz w:val="28"/>
          <w:szCs w:val="28"/>
        </w:rPr>
        <w:t xml:space="preserve">широкое </w:t>
      </w:r>
      <w:r w:rsidR="00862540">
        <w:rPr>
          <w:rFonts w:eastAsiaTheme="minorEastAsia"/>
          <w:sz w:val="28"/>
          <w:szCs w:val="28"/>
        </w:rPr>
        <w:t xml:space="preserve">распространение уже в начале </w:t>
      </w:r>
      <w:r w:rsidR="00862540">
        <w:rPr>
          <w:rFonts w:eastAsiaTheme="minorEastAsia"/>
          <w:sz w:val="28"/>
          <w:szCs w:val="28"/>
          <w:lang w:val="en-US"/>
        </w:rPr>
        <w:t>XXI</w:t>
      </w:r>
      <w:r w:rsidR="00862540" w:rsidRPr="00862540">
        <w:rPr>
          <w:rFonts w:eastAsiaTheme="minorEastAsia"/>
          <w:sz w:val="28"/>
          <w:szCs w:val="28"/>
        </w:rPr>
        <w:t xml:space="preserve"> </w:t>
      </w:r>
      <w:r w:rsidR="00862540">
        <w:rPr>
          <w:rFonts w:eastAsiaTheme="minorEastAsia"/>
          <w:sz w:val="28"/>
          <w:szCs w:val="28"/>
        </w:rPr>
        <w:t>века – обслуживание удаленных пользователей</w:t>
      </w:r>
      <w:r>
        <w:rPr>
          <w:rFonts w:eastAsiaTheme="minorEastAsia"/>
          <w:sz w:val="28"/>
          <w:szCs w:val="28"/>
        </w:rPr>
        <w:t xml:space="preserve"> библиотек</w:t>
      </w:r>
      <w:r w:rsidR="00862540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B5744A">
        <w:rPr>
          <w:rFonts w:eastAsiaTheme="minorEastAsia"/>
          <w:sz w:val="28"/>
          <w:szCs w:val="28"/>
        </w:rPr>
        <w:t>Вторая глава посвящена проблемам дифференцированного обслуживания удаленных пользователей – их изучению и эффективным формам работы с ними.</w:t>
      </w:r>
      <w:r>
        <w:rPr>
          <w:rFonts w:eastAsiaTheme="minorEastAsia"/>
          <w:sz w:val="28"/>
          <w:szCs w:val="28"/>
        </w:rPr>
        <w:t xml:space="preserve"> </w:t>
      </w:r>
    </w:p>
    <w:p w:rsidR="00842C39" w:rsidRDefault="00842C39" w:rsidP="00002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477" w:rsidRPr="003857A3" w:rsidRDefault="00725477" w:rsidP="00002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477" w:rsidRPr="00725477" w:rsidRDefault="00725477" w:rsidP="000024FE">
      <w:pPr>
        <w:spacing w:after="0" w:line="360" w:lineRule="auto"/>
        <w:ind w:firstLine="708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DF22C9" w:rsidRDefault="00DF22C9" w:rsidP="00DF2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FE" w:rsidRDefault="000024FE" w:rsidP="00DF2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FE" w:rsidRDefault="000024FE" w:rsidP="00DF2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FE" w:rsidRDefault="000024FE" w:rsidP="00DF2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FE" w:rsidRPr="00DF22C9" w:rsidRDefault="000024FE" w:rsidP="00002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54E3" w:rsidRDefault="008A54E3" w:rsidP="009C5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C5EF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58A">
        <w:rPr>
          <w:rFonts w:ascii="Times New Roman" w:hAnsi="Times New Roman" w:cs="Times New Roman"/>
          <w:b/>
          <w:sz w:val="28"/>
          <w:szCs w:val="28"/>
        </w:rPr>
        <w:t>Информационно-б</w:t>
      </w:r>
      <w:r>
        <w:rPr>
          <w:rFonts w:ascii="Times New Roman" w:hAnsi="Times New Roman" w:cs="Times New Roman"/>
          <w:b/>
          <w:sz w:val="28"/>
          <w:szCs w:val="28"/>
        </w:rPr>
        <w:t>иблиографическое обслуживание  в библиотеке</w:t>
      </w:r>
    </w:p>
    <w:p w:rsidR="00CF11E5" w:rsidRPr="009C5EF8" w:rsidRDefault="00D502C2" w:rsidP="009C5EF8">
      <w:pPr>
        <w:pStyle w:val="a5"/>
        <w:numPr>
          <w:ilvl w:val="1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F8">
        <w:rPr>
          <w:rFonts w:ascii="Times New Roman" w:hAnsi="Times New Roman" w:cs="Times New Roman"/>
          <w:b/>
          <w:sz w:val="28"/>
          <w:szCs w:val="28"/>
        </w:rPr>
        <w:t>Информационное обслуживание как феномен</w:t>
      </w:r>
    </w:p>
    <w:p w:rsidR="006D757E" w:rsidRPr="006D757E" w:rsidRDefault="008A54E3" w:rsidP="00C9396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важнейших условий развития образования, науки и культуры в России, ее социально-экономического прогресса является возможность опер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ативного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беспрепятственного по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лучения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необходимой информации.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возможность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реализована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через систему общедоступных библиотек при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условии внедрения в их работу 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технологий обработки, хранения и поиска информации,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="00D502C2" w:rsidRPr="00D50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обмена ею по современным надежным каналам связи.</w:t>
      </w:r>
      <w:r w:rsidR="00D502C2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757E" w:rsidRPr="006D757E">
        <w:rPr>
          <w:rFonts w:ascii="Times New Roman" w:hAnsi="Times New Roman" w:cs="Times New Roman"/>
          <w:sz w:val="28"/>
          <w:szCs w:val="28"/>
        </w:rPr>
        <w:t>[11]</w:t>
      </w:r>
    </w:p>
    <w:p w:rsidR="005547E0" w:rsidRDefault="005547E0" w:rsidP="00C93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1980-е годы Ю. Н. Столяров определил следующ</w:t>
      </w:r>
      <w:r w:rsidR="00F062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набор информационных услуг библиотек:</w:t>
      </w:r>
    </w:p>
    <w:p w:rsidR="005547E0" w:rsidRPr="005547E0" w:rsidRDefault="005547E0" w:rsidP="005547E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E0">
        <w:rPr>
          <w:rFonts w:ascii="Times New Roman" w:hAnsi="Times New Roman" w:cs="Times New Roman"/>
          <w:sz w:val="28"/>
          <w:szCs w:val="28"/>
        </w:rPr>
        <w:t>предоставление в пользование библиотечного фонда и справочно-библиографического аппарата</w:t>
      </w:r>
    </w:p>
    <w:p w:rsidR="005547E0" w:rsidRPr="005547E0" w:rsidRDefault="005547E0" w:rsidP="005547E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E0">
        <w:rPr>
          <w:rFonts w:ascii="Times New Roman" w:hAnsi="Times New Roman" w:cs="Times New Roman"/>
          <w:sz w:val="28"/>
          <w:szCs w:val="28"/>
        </w:rPr>
        <w:t>информирование абонентов о документах, релевантных их запросам, и рекомендации их</w:t>
      </w:r>
    </w:p>
    <w:p w:rsidR="005547E0" w:rsidRPr="005547E0" w:rsidRDefault="005547E0" w:rsidP="005547E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E0">
        <w:rPr>
          <w:rFonts w:ascii="Times New Roman" w:hAnsi="Times New Roman" w:cs="Times New Roman"/>
          <w:sz w:val="28"/>
          <w:szCs w:val="28"/>
        </w:rPr>
        <w:t>помощь в нахождении необходимых сведений</w:t>
      </w:r>
    </w:p>
    <w:p w:rsidR="005547E0" w:rsidRPr="005547E0" w:rsidRDefault="005547E0" w:rsidP="005547E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E0">
        <w:rPr>
          <w:rFonts w:ascii="Times New Roman" w:hAnsi="Times New Roman" w:cs="Times New Roman"/>
          <w:sz w:val="28"/>
          <w:szCs w:val="28"/>
        </w:rPr>
        <w:t>поиск и доставка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757E">
        <w:rPr>
          <w:rFonts w:ascii="Times New Roman" w:hAnsi="Times New Roman" w:cs="Times New Roman"/>
          <w:sz w:val="28"/>
          <w:szCs w:val="28"/>
          <w:lang w:val="en-US"/>
        </w:rPr>
        <w:t>[21]</w:t>
      </w:r>
    </w:p>
    <w:p w:rsidR="00D502C2" w:rsidRPr="00C93966" w:rsidRDefault="00C93966" w:rsidP="000F6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6D757E">
        <w:rPr>
          <w:rFonts w:ascii="Times New Roman" w:hAnsi="Times New Roman" w:cs="Times New Roman"/>
          <w:sz w:val="28"/>
          <w:szCs w:val="28"/>
          <w:shd w:val="clear" w:color="auto" w:fill="FFFFFF"/>
        </w:rPr>
        <w:t>ОСТ 7.0–99 «</w:t>
      </w:r>
      <w:r w:rsidR="00B4746B" w:rsidRPr="006D757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стандартов по информации, библиотечному и издательскому делу. Информационно-библиотечная деятельность, библиография. Термины и определения</w:t>
      </w:r>
      <w:r w:rsidRPr="006D757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трактует термин</w:t>
      </w:r>
      <w:r w:rsidR="008A54E3"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83E" w:rsidRPr="00157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</w:t>
      </w:r>
      <w:r w:rsidR="00D502C2" w:rsidRPr="00157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нформационное обслуживание</w:t>
      </w:r>
      <w:r w:rsidR="00D502C2"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</w:t>
      </w:r>
      <w:r w:rsidR="00D502C2"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5EF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502C2"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пользователей необходимой информацией, осуществляемое информационными органами и службами путем предоставления информационных услуг</w:t>
      </w:r>
      <w:r w:rsidR="009C5E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939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7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46B" w:rsidRPr="00157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Справочно-библиографическое обслуживание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(СБО)</w:t>
      </w:r>
      <w:r w:rsidR="00B47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же ГОСТ определяет как 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4746B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обслуживание в соответствии с зап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4746B">
        <w:rPr>
          <w:rFonts w:ascii="Times New Roman" w:hAnsi="Times New Roman" w:cs="Times New Roman"/>
          <w:sz w:val="28"/>
          <w:szCs w:val="28"/>
          <w:shd w:val="clear" w:color="auto" w:fill="FFFFFF"/>
        </w:rPr>
        <w:t>осами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потребителей информации, связанное с предоставлением справок и других библиографических услуг». Таким образом, термин «информационное обслуживание» является более общим по отношению к СБО и, учитывая все более широкое поле деятельности современного библиогра</w:t>
      </w:r>
      <w:r w:rsidR="009C5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фа, порой значительно превышающее 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пределы собственно </w:t>
      </w:r>
      <w:r w:rsidR="001572A5" w:rsidRPr="001572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библиографической</w:t>
      </w:r>
      <w:r w:rsidR="0015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деятельности, </w:t>
      </w:r>
      <w:r w:rsidR="0015199F">
        <w:rPr>
          <w:rFonts w:ascii="Times New Roman" w:hAnsi="Times New Roman" w:cs="Times New Roman"/>
          <w:sz w:val="28"/>
          <w:szCs w:val="28"/>
          <w:shd w:val="clear" w:color="auto" w:fill="FFFFFF"/>
        </w:rPr>
        <w:t>с определенной долей допущения может быть применим к работе библиотек.</w:t>
      </w:r>
    </w:p>
    <w:p w:rsidR="00154D40" w:rsidRPr="008A54E3" w:rsidRDefault="0073783E" w:rsidP="008A54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информационного обслуживания посредством выполнения</w:t>
      </w:r>
      <w:r w:rsidRPr="00475113">
        <w:rPr>
          <w:rFonts w:ascii="Times New Roman" w:hAnsi="Times New Roman" w:cs="Times New Roman"/>
          <w:sz w:val="28"/>
          <w:szCs w:val="28"/>
        </w:rPr>
        <w:t> 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 удовлетворяются потребности пользователей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информации</w:t>
      </w:r>
      <w:r w:rsid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этом, обращаясь 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справочно-библиографической помощью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сетитель 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не может определить, к  какой области знаний относится предмет его поиска, логично изложить тему запроса. Также в некоторых случаях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 наравне с библиографом становится участником поиска, и предпочтения поиска (отбора л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итературы)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случае 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не совпадать. Ч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аще всего такое несовпадение – следствие незнания читателем справочно-библиографического аппарата библиотеки и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/или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неумение им пользоваться. (Случаи некомпетентности в данном вопросе библиотекаря мы оставим за скобками.)</w:t>
      </w:r>
      <w:r w:rsidR="004D7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из задач библиографа,  таким образом, становится обучение пользователей методике поиска.</w:t>
      </w:r>
    </w:p>
    <w:p w:rsidR="00475113" w:rsidRDefault="00475113" w:rsidP="008A54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Справочно-библиографический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справочно-поисковый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(СБА) 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самом общем смысле представляет собой не только средство библиографического и фактографического поиска, осуществляемого в самых различных целях, но и основу всех без исключения направлений библиографической деятельности, всей работы с читателями.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СБА – оптимизация библиографического поиска и ориентация в информационных ресурсах.</w:t>
      </w:r>
    </w:p>
    <w:p w:rsidR="00A35F61" w:rsidRPr="00FE6329" w:rsidRDefault="00475113" w:rsidP="00FE63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основные составляющие СБА. В любой библиотеке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делится на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основные части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</w:t>
      </w:r>
      <w:r w:rsidR="00566344" w:rsidRP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чно-библиографический</w:t>
      </w:r>
      <w:r w:rsidRP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включающий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традиционные и электронные справочные и библиографические издания,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</w:t>
      </w:r>
      <w:r w:rsidRP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 каталогов и картотек</w:t>
      </w:r>
      <w:r w:rsidR="0015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к СБА относят </w:t>
      </w:r>
      <w:r w:rsidRPr="0047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архив выполненных справок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(он же фонд неопубликованных библиографических пособий)</w:t>
      </w:r>
      <w:r w:rsidR="009D0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тематические подборки</w:t>
      </w:r>
      <w:r w:rsidR="0015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(пресс-досье)</w:t>
      </w:r>
      <w:r w:rsidR="000C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C5EF8" w:rsidRPr="00FE6329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[14]</w:t>
      </w:r>
    </w:p>
    <w:p w:rsidR="000C4037" w:rsidRDefault="000C4037" w:rsidP="00FE63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элементы СБА обладают общими качествами:</w:t>
      </w:r>
    </w:p>
    <w:p w:rsidR="00A2322F" w:rsidRDefault="000C4037" w:rsidP="00A2322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1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Системность</w:t>
      </w:r>
      <w:r w:rsidRP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E80" w:rsidRP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элементы взаимосвязаны и дополняют друг друга</w:t>
      </w:r>
      <w:r w:rsidR="00143187" w:rsidRP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Например, воспользовавшись </w:t>
      </w:r>
      <w:r w:rsid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поиском по электронному каталогу</w:t>
      </w:r>
      <w:r w:rsidR="00143187" w:rsidRP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библиограф </w:t>
      </w:r>
      <w:r w:rsidR="0015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 список подходящей под запрос литературы,</w:t>
      </w:r>
      <w:r w:rsid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отредактировав </w:t>
      </w:r>
      <w:r w:rsidR="0015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его, создает</w:t>
      </w:r>
      <w:r w:rsid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его основе </w:t>
      </w:r>
      <w:r w:rsidR="009C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библиографическое пособие, которое</w:t>
      </w:r>
      <w:r w:rsidR="0014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дальнейшем будет использоваться для выполнения запросов пользователей.</w:t>
      </w:r>
    </w:p>
    <w:p w:rsidR="00A2322F" w:rsidRDefault="003E4E80" w:rsidP="00A2322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2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Пластичность</w:t>
      </w:r>
      <w:r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способность изменяться в соответствии с пользовательскими запросами</w:t>
      </w:r>
      <w:r w:rsidR="00143187"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значит, что в</w:t>
      </w:r>
      <w:r w:rsidR="00143187"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могут постоянно появляться новые тематические подборки статей, </w:t>
      </w:r>
      <w:r w:rsidR="00A2322F"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уже созданные – регулярно дополняться свежим материалом. В то же время, статьи, переставшие быть актуальными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322F"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изымаются.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же относится и к книжному фонду.</w:t>
      </w:r>
    </w:p>
    <w:p w:rsidR="00A2322F" w:rsidRDefault="003E4E80" w:rsidP="00A2322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2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Надежность</w:t>
      </w:r>
      <w:r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гарантирует отображение в СБА наиболее ценной информации, необходимой для выполнения типичных запросов пользователей конкретной библиотеки</w:t>
      </w:r>
      <w:r w:rsid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любой библиотеке найдутся фундаментальные издания, надежность которых не подлежит сомнению, – энциклопедии, справочники и словари. А в профилированной библиотеке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и </w:t>
      </w:r>
      <w:r w:rsid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обязательно будет собрана актуальная информация по профилю.  </w:t>
      </w:r>
    </w:p>
    <w:p w:rsidR="000C4037" w:rsidRPr="00A2322F" w:rsidRDefault="000C4037" w:rsidP="00A2322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2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Доступность</w:t>
      </w:r>
      <w:r w:rsidR="003E4E80" w:rsidRP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подразумевается как физическая доступность (системный каталог, например, не может находиться за пределами здания библиотеки), так и информационная, гарантирующая удобство и оптимальную направленность поиска.</w:t>
      </w:r>
    </w:p>
    <w:p w:rsidR="003E4E80" w:rsidRDefault="0015199F" w:rsidP="008A54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</w:t>
      </w:r>
      <w:r w:rsidR="003E4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качественного информационного обслуживания СБА должен </w:t>
      </w:r>
      <w:r w:rsid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 эргономичным, </w:t>
      </w:r>
      <w:r w:rsidR="008A5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максимально </w:t>
      </w:r>
      <w:r w:rsidR="003E4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соответствовать </w:t>
      </w:r>
      <w:r w:rsidR="00A23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направлению деятельности </w:t>
      </w:r>
      <w:r w:rsidR="003E4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и оперативно наполняться новыми документами, избавляясь от устаревших.</w:t>
      </w:r>
      <w:r w:rsidR="009C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</w:t>
      </w:r>
      <w:r w:rsidR="00962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4D7345" w:rsidRDefault="004D7345" w:rsidP="004D73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чего же начинается справочно-библиографическое обслуживание? Основанием для начала поиска является </w:t>
      </w: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е. требование на библиографическую информацию, поступившее от потребителя. Ответом на запрос служит </w:t>
      </w: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предоставляемая в устном или письменном (печатном, электронном) виде. </w:t>
      </w:r>
    </w:p>
    <w:p w:rsidR="0015199F" w:rsidRPr="006D757E" w:rsidRDefault="0015199F" w:rsidP="006D757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344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Этапы выполнения справок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(их также называют процессами справочно-библиографического обслуживания)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разных ученых выделяются с разной степень конкретизации.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О. П</w:t>
      </w:r>
      <w:r w:rsid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Коршунов выделяет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этапа СБО: прием запроса и выдача ответа.</w:t>
      </w:r>
      <w:r w:rsidRPr="004344A0">
        <w:rPr>
          <w:rFonts w:ascii="Times New Roman" w:hAnsi="Times New Roman" w:cs="Times New Roman"/>
          <w:sz w:val="28"/>
          <w:szCs w:val="28"/>
        </w:rPr>
        <w:t xml:space="preserve"> 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 Н. Щерба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пишет о 6 этапах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прием запроса, установление круга источников, поиск информации, оформление справки,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и выдача абоненту.</w:t>
      </w:r>
      <w:r w:rsidRPr="004344A0">
        <w:rPr>
          <w:rFonts w:ascii="Times New Roman" w:hAnsi="Times New Roman" w:cs="Times New Roman"/>
          <w:sz w:val="28"/>
          <w:szCs w:val="28"/>
        </w:rPr>
        <w:t xml:space="preserve"> </w:t>
      </w:r>
      <w:r w:rsidRPr="00434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Н. Диомидова упоминает о четырех этапах: информационной подготовке поиска – она включает приём, регистрацию и анализ запроса; моделировании источников поиска; выборе оптим</w:t>
      </w:r>
      <w:r w:rsid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ального пути поиска и реализации</w:t>
      </w:r>
      <w:r w:rsid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поисковой программы.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</w:t>
      </w:r>
      <w:r w:rsidR="00962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1368B8" w:rsidRPr="0013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представляется наиболее удобной для практических целей концепция  Щербы.</w:t>
      </w:r>
    </w:p>
    <w:p w:rsidR="004D7345" w:rsidRDefault="004D7345" w:rsidP="001368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 каждый потребитель желает видеть ответ на свой запрос в виде библиографической информации. Иногда для ответа не нужен список источников, а достаточно просто факта. К примеру, читатель может поинтересоваться, какая завтра будет погода, тогда библиотекарю достаточно зайти на тематический </w:t>
      </w:r>
      <w:r w:rsidR="00CF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устно</w:t>
      </w:r>
      <w:r w:rsidR="00CF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ему ответ. Список сайтов, предоставляющих погодную информац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ию, в качестве ответа на запрос</w:t>
      </w:r>
      <w:r w:rsidR="00CF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пользователя, скорее всего, не устроит. Подобного вида справки, не предполагающие библиографической информации, называются </w:t>
      </w:r>
      <w:r w:rsidR="00CF3E00" w:rsidRPr="00CF3E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фактографическими</w:t>
      </w:r>
      <w:r w:rsidR="00CF3E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</w:t>
      </w:r>
      <w:r w:rsidR="00CF3E00" w:rsidRPr="000B30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Библиографические</w:t>
      </w:r>
      <w:r w:rsidR="00CF3E00" w:rsidRPr="00CF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запросы подразделяются на</w:t>
      </w:r>
      <w:r w:rsidR="00CF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виды:</w:t>
      </w:r>
    </w:p>
    <w:p w:rsidR="00CF3E00" w:rsidRDefault="00CF3E00" w:rsidP="006A1B70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B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Тематические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подбор литературы на заданную тему</w:t>
      </w:r>
      <w:r w:rsidR="000B3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Копии таких выполненных запросов сохраняются в архиве и в дальнейшем могут стать основой библиографических </w:t>
      </w:r>
      <w:r w:rsidR="006A1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B3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особий.</w:t>
      </w:r>
    </w:p>
    <w:p w:rsidR="006A1B70" w:rsidRDefault="006A1B70" w:rsidP="006A1B70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тематических запросов очень важен первый этап – прием запроса. От того, насколько верно сформулирована тема, зависит подбор материала. Разговорить читателя, помочь ему сформулировать тему невозможно без доброжелательного отношения, умения терпеливо и доходчиво объяснять.</w:t>
      </w:r>
    </w:p>
    <w:p w:rsidR="00CF3E00" w:rsidRDefault="00CF3E00" w:rsidP="006A1B70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Адресные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информация о наличии/отсутствии документа в фонде данной библиотеки или других библиотек, а также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каком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каком стеллаже и т. д. следует искать документ.</w:t>
      </w:r>
      <w:r w:rsidR="006A1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Обычно такие запросы довольно быстро выполняются при помощи алфавитного или электронного каталога. Также можно использовать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электронные </w:t>
      </w:r>
      <w:r w:rsidR="006A1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каталоги краевой (областной) библиотеки и возможности межбиблиотечного абонемента.</w:t>
      </w:r>
    </w:p>
    <w:p w:rsidR="000D290E" w:rsidRDefault="00CF3E00" w:rsidP="000D290E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Уточняющие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предполагают восстановление недостающих или отсутствующих элементов библиографического описания. Примером такой справки могут служить хрестоматийные случаи, когда читатели спрашивают</w:t>
      </w:r>
      <w:r w:rsidR="000B3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повесть Белкина «Барышня крестьянка» или роман Достоевского «Братья Карамзины»</w:t>
      </w:r>
      <w:r w:rsid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встречаются и более сложные случаи, когда в роли неизвест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выступает год издания или название сборника</w:t>
      </w:r>
      <w:r w:rsid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котором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опубликована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искомая </w:t>
      </w:r>
      <w:r w:rsid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статья. </w:t>
      </w:r>
      <w:r w:rsidR="009A1C31" w:rsidRP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такого рода запросов также важно</w:t>
      </w:r>
      <w:r w:rsidR="009A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получить от пользователя максимум точно известной ему </w:t>
      </w:r>
      <w:r w:rsid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информации.</w:t>
      </w:r>
    </w:p>
    <w:p w:rsidR="000D290E" w:rsidRDefault="001368B8" w:rsidP="000D29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справками тесно связаны </w:t>
      </w:r>
      <w:r w:rsidR="000D290E" w:rsidRPr="000D29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библиографические консультации </w:t>
      </w:r>
      <w:r w:rsidR="000D290E" w:rsidRP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совет</w:t>
      </w:r>
      <w:r w:rsid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0D290E" w:rsidRP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рекомендации по самостоятельному и</w:t>
      </w:r>
      <w:r w:rsid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D290E" w:rsidRP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пользованию читателем путей и средств библиографического поиска</w:t>
      </w:r>
      <w:r w:rsid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Консультация может быть заменой справки любого  вида. В этом случае пользователь становится непосредственным участником поиска и получает навыки библиографической работы.</w:t>
      </w:r>
    </w:p>
    <w:p w:rsidR="006D757E" w:rsidRPr="006D757E" w:rsidRDefault="001368B8" w:rsidP="000D29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случае, если поиск оказался безуспешным, его результатом становится </w:t>
      </w:r>
      <w:r w:rsidRPr="001368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пользователю.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[17]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15FF0" w:rsidRDefault="000D290E" w:rsidP="000D29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выполнения справок,</w:t>
      </w:r>
      <w:r w:rsidRPr="00621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справочно-библиографическому обслуживанию относится </w:t>
      </w:r>
      <w:r w:rsidRPr="00115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информирование</w:t>
      </w:r>
      <w:r w:rsidRPr="000D2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обеспечение пользователей информацией в соответствии с их постоянно действующими (долговременными) запросами.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Информирование может осуществляться как систематически (например,  читателю каждый месяц сообщают, что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библиотеку поступил свежий номер его любимого журнала) так и эпизодически (обзор книг по теме, интересующей пользователя).</w:t>
      </w:r>
      <w:r w:rsidR="0011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6F06" w:rsidRPr="004344A0" w:rsidRDefault="000D290E" w:rsidP="008318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 индивидуальных форм информирования, различают </w:t>
      </w:r>
      <w:r w:rsidRPr="000D29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массовое и групповое</w:t>
      </w:r>
      <w:r w:rsidR="00285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Массовое информирование производится в отношении неопределенного круга лиц (бюллетени новых поступлений, выставки-просмотры, устные обзоры новинок, дни информации и т. д.). Групповое информирования подразумевает наличие у группы людей сходных информационных интересов</w:t>
      </w:r>
      <w:r w:rsid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социального статуса</w:t>
      </w:r>
      <w:r w:rsidR="00285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(например, учителям могут быть интересны новые статьи по педагогике). </w:t>
      </w:r>
      <w:r w:rsid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Групповое информирование п</w:t>
      </w:r>
      <w:r w:rsidR="0011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роводится в форме обзоров, дней специалиста, ярмарки информационных услуг и т. д. В настоящее время для публичных библиотек приоритетным является информирование  органов МСУ, специалистов культуры, искусства, здравоохранения, образования и предпринимателей. В зависимости от профиля библиотеки эти  предпочтения могут изменяться и дополняться. 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[4] </w:t>
      </w:r>
    </w:p>
    <w:p w:rsidR="008318B0" w:rsidRDefault="00222FDB" w:rsidP="008318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развитием в библиотеке информационно-коммуникационных технологий Ю. Н. Столяров предложил </w:t>
      </w:r>
      <w:r w:rsidR="0011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делить справочно-библиографическое обслуживание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Pr="008318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электронное</w:t>
      </w:r>
      <w:r w:rsidRPr="00831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8318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нонэлектронное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 е. не использующее в поиске электронные источники.</w:t>
      </w:r>
      <w:r w:rsidR="00621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на современном этапе без электронных источников библиотекам обходиться очень сложно. Самым часто используемым электронным источником является</w:t>
      </w:r>
      <w:r w:rsidR="00FE6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несомненно,</w:t>
      </w:r>
      <w:r w:rsidR="00831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интернет. Ресурсы всемирной сети помогают практически моментально выполнять бо</w:t>
      </w:r>
      <w:r w:rsidR="0072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́</w:t>
      </w:r>
      <w:r w:rsidR="00831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льшую часть справок.</w:t>
      </w:r>
    </w:p>
    <w:p w:rsidR="009A1C31" w:rsidRDefault="00E66B52" w:rsidP="008318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преимуществам 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поиска в интернете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относятся:</w:t>
      </w:r>
    </w:p>
    <w:p w:rsidR="00E66B52" w:rsidRPr="00E66B52" w:rsidRDefault="00E66B52" w:rsidP="00E66B52">
      <w:pPr>
        <w:pStyle w:val="a5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круглосуточная доступность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66B52" w:rsidRPr="00E66B52" w:rsidRDefault="00E66B52" w:rsidP="00E66B52">
      <w:pPr>
        <w:pStyle w:val="a5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разнообразной по форме и содержанию информации, в т. ч. полнотекстовых документ</w:t>
      </w:r>
      <w:r w:rsidR="00A60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ов, доступных для скачивания и/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копирования;</w:t>
      </w:r>
    </w:p>
    <w:p w:rsidR="00E66B52" w:rsidRDefault="00E66B52" w:rsidP="00E66B52">
      <w:pPr>
        <w:pStyle w:val="a5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максимально упрощен и не требует специал</w:t>
      </w:r>
      <w:r w:rsidR="00A60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профессиональной подготовки</w:t>
      </w:r>
      <w:r w:rsidR="0056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D757E" w:rsidRPr="006D7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[2]</w:t>
      </w:r>
    </w:p>
    <w:p w:rsidR="00E66B52" w:rsidRDefault="00E66B52" w:rsidP="00725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 этим очевидным преимуществам, сформулированным О. А. Борзовой,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бы хотелось бы добавить еще два:</w:t>
      </w:r>
    </w:p>
    <w:p w:rsidR="00E66B52" w:rsidRDefault="0062701B" w:rsidP="0072541C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66B52" w:rsidRP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оисковые системы, обрабатывающие большие массивы информации, в отличие от библиотекаря, имеют возможность ее быстро систематизировать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релевантности, по  дате, уч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итывая также и 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еское расположение пользователя</w:t>
      </w:r>
      <w:r w:rsidR="00A05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541C" w:rsidRDefault="0062701B" w:rsidP="0072541C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нализируя частотные запросы пользователей, поисковые системы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подсказывают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направление поиска, помогают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формулировкой темы и даже исправ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орфогр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афические ошибки (или устраняют </w:t>
      </w:r>
      <w:r w:rsidR="00E6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неточности)</w:t>
      </w:r>
      <w:r w:rsidR="0072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701B" w:rsidRPr="0072541C" w:rsidRDefault="0062701B" w:rsidP="00520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у использования интернет-поиска есть и недостатки:</w:t>
      </w:r>
    </w:p>
    <w:p w:rsidR="0062701B" w:rsidRDefault="0062701B" w:rsidP="00A058AA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Опубликованная 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далеко не всегда является достоверной. Ярким примером является сайт </w:t>
      </w:r>
      <w:hyperlink r:id="rId8" w:history="1">
        <w:r w:rsidR="005204D8" w:rsidRPr="005204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Википедия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созданием и редактированием статей может заняться любой желающий. Между тем, ссылки на Википедию обычно появляются в поиске на одной из первых строк.</w:t>
      </w:r>
    </w:p>
    <w:p w:rsidR="00A60D9B" w:rsidRDefault="00A60D9B" w:rsidP="00A058AA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 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узко</w:t>
      </w:r>
      <w:r w:rsidR="00627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специальной информации или малоизвестной темы, поисковые системы, ориентируясь на частотные запросы, могут сильно усложнить 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лишними элементами.</w:t>
      </w:r>
    </w:p>
    <w:p w:rsidR="0062701B" w:rsidRDefault="00A60D9B" w:rsidP="00A058AA">
      <w:pPr>
        <w:pStyle w:val="a5"/>
        <w:numPr>
          <w:ilvl w:val="0"/>
          <w:numId w:val="5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 же проблемы возникнут, если ресурс, на котором размещена искомая информация, малопосещаемый или по какой-то 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причине не индексируется поисковыми </w:t>
      </w:r>
      <w:r w:rsidR="0052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701B" w:rsidRDefault="0062701B" w:rsidP="00A058AA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Опубликованные документы могут </w:t>
      </w:r>
      <w:r w:rsidR="00A60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оказаться объектом авторского права, а их использование – незаконным.</w:t>
      </w:r>
    </w:p>
    <w:p w:rsidR="00406BA8" w:rsidRDefault="00A60D9B" w:rsidP="00A058AA">
      <w:pPr>
        <w:spacing w:after="0" w:line="36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не менее, интернет облегчает информационно-библиографическое обслуживание в частности и работу библиотекаря в целом.</w:t>
      </w:r>
      <w:r w:rsid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СБА</w:t>
      </w:r>
      <w:r w:rsid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делает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доступными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библиографов и пользователей многие сотни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каталогов крупнейших зарубежных и российских библиотек, универсальные и отраслевые библиографические</w:t>
      </w:r>
      <w:r w:rsidR="00406BA8" w:rsidRPr="00406BA8">
        <w:rPr>
          <w:rFonts w:ascii="Times New Roman" w:hAnsi="Times New Roman" w:cs="Times New Roman"/>
          <w:sz w:val="28"/>
          <w:szCs w:val="28"/>
        </w:rPr>
        <w:t> </w:t>
      </w:r>
      <w:r w:rsidR="00406BA8" w:rsidRPr="0040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базы данных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204D8" w:rsidRDefault="00406BA8" w:rsidP="00A058AA">
      <w:pPr>
        <w:spacing w:after="0" w:line="36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Именно повсеместным использованием интернета объясняется существенное изменение направления деятельности библиографа. На данном этапе развития пользователи способны удовлетворять большинство 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информационных запросов самостоятельно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для более сложных запросов по-прежнему требуется помощь профессионала. При этом для получения информации совсем не обязательно об</w:t>
      </w:r>
      <w:r w:rsidR="0072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ращаться напрямую в библиотеку - 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эра информационных технологий 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подарила библиографам </w:t>
      </w:r>
      <w:r w:rsidR="0089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удаленного пользователя</w:t>
      </w:r>
      <w:r w:rsidR="00C9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04D8" w:rsidRDefault="005204D8" w:rsidP="005204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5113" w:rsidRPr="005204D8" w:rsidRDefault="00D13479" w:rsidP="005204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4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1</w:t>
      </w:r>
      <w:r w:rsidRPr="00D1347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.2 </w:t>
      </w:r>
      <w:r w:rsidR="00475113" w:rsidRPr="00D1347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Обслуживание удаленных пользователей как новая тенденция</w:t>
      </w:r>
    </w:p>
    <w:p w:rsidR="005204D8" w:rsidRDefault="005204D8" w:rsidP="005204D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Как уже говорилось выше, о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дним из ключевых факторов, оказывающих влияние на работу библио</w:t>
      </w:r>
      <w:r w:rsid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текаря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сегодня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становится постоянное увеличение доли электронных документов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Их количество растет за счет книг, 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оцифрованных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библиотекой 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самостоятельно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оцифрованных в других 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учреждениях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с которыми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ведется сотрудничество (МБА), а также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приобретенных в фонд 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(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</w:t>
      </w:r>
      <w:r w:rsid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физических носителях или, 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например, в рамках пр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грамм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ы</w:t>
      </w:r>
      <w:r w:rsidR="007B779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«ЛитР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ес-библиотека</w:t>
      </w:r>
      <w:r w:rsid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»)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Кроме того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нельзя исключать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из общего массива </w:t>
      </w:r>
      <w:r w:rsidR="00D13479" w:rsidRPr="00D134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электронные документы, размеще</w:t>
      </w:r>
      <w:r w:rsidR="00374CA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нные в свободном доступе в сети.</w:t>
      </w:r>
      <w:r w:rsid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5204D8" w:rsidRPr="006D757E" w:rsidRDefault="007B7790" w:rsidP="005204D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5204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По исследованиям компании «ЛитРес», проведенным в 2016 году, количество потребителей электронного контента </w:t>
      </w:r>
      <w:r w:rsidR="00A058A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существенно возро</w:t>
      </w:r>
      <w:r w:rsidRPr="005204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сло</w:t>
      </w:r>
      <w:r w:rsidR="00A058A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последние годы;</w:t>
      </w:r>
      <w:r w:rsidRPr="005204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сейчас это 26,3% от общего числа читателей. Правда, только 1 человек из 20 скачивает книгу легально.</w:t>
      </w:r>
      <w:r w:rsidR="006D757E" w:rsidRPr="006D757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[16]</w:t>
      </w:r>
    </w:p>
    <w:p w:rsidR="007B7790" w:rsidRDefault="007B7790" w:rsidP="007C787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Таким образом, количество </w:t>
      </w:r>
      <w:r w:rsidR="006D757E">
        <w:rPr>
          <w:rFonts w:ascii="Times New Roman" w:hAnsi="Times New Roman" w:cs="Times New Roman"/>
          <w:bCs/>
          <w:iCs/>
          <w:sz w:val="28"/>
          <w:szCs w:val="28"/>
        </w:rPr>
        <w:t>читателей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электронных книг  огромно и потребность в </w:t>
      </w:r>
      <w:r w:rsidRPr="007B7790">
        <w:rPr>
          <w:rFonts w:ascii="Times New Roman" w:hAnsi="Times New Roman" w:cs="Times New Roman"/>
          <w:b/>
          <w:bCs/>
          <w:iCs/>
          <w:sz w:val="28"/>
          <w:szCs w:val="28"/>
        </w:rPr>
        <w:t>бесплатных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легальных книгах высока как никогда.</w:t>
      </w:r>
    </w:p>
    <w:p w:rsidR="00D13479" w:rsidRDefault="007C7879" w:rsidP="007C787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Исходя из этой новой реальности</w:t>
      </w:r>
      <w:r w:rsidR="0098695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по-другому может строиться и сама процедура обслуживания</w:t>
      </w:r>
      <w:r w:rsidR="005204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пользователей в библиотеке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 Помимо традиционных, она</w:t>
      </w:r>
      <w:r w:rsidR="005204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осуществляется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следующих формах:</w:t>
      </w:r>
    </w:p>
    <w:p w:rsidR="007C7879" w:rsidRPr="007C7879" w:rsidRDefault="007C7879" w:rsidP="0072541C">
      <w:pPr>
        <w:pStyle w:val="a5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выдача электронных документов для работы в стенах библиотеки на ее оборудовании (ПК, ноутбук, планшет, ридер)</w:t>
      </w:r>
      <w:r w:rsidR="007B779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7C7879" w:rsidRDefault="007C7879" w:rsidP="0072541C">
      <w:pPr>
        <w:pStyle w:val="a5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выдача документа в постоянное пользование (скачивание) на устройство пользователя или карту памяти  для работы за пределами библиотеки</w:t>
      </w:r>
      <w:r w:rsidR="007B779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7C7879" w:rsidRDefault="007C7879" w:rsidP="0072541C">
      <w:pPr>
        <w:pStyle w:val="a5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выдача документа  для работы за пределами библиотеки во временное использование (подобная практика применяется при выдаче электронных книг из библиотеки «Литрес», по истечении времени выдачи документ самоуничтожается)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7C7879" w:rsidRDefault="007C7879" w:rsidP="007C787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Второй и третий вариант обслуживания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не требуют физического нахождений пользователя в библиотеке и могут быть осуществлены удаленно. Подобным же образом (посредством интернет) может быть осуществлено и библиографическое обслуживание. </w:t>
      </w:r>
    </w:p>
    <w:p w:rsidR="007C7879" w:rsidRPr="006D757E" w:rsidRDefault="007C7879" w:rsidP="007C787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C787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Удаленным пользователем,</w:t>
      </w: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согласно ГОСТу Р7 – 2014 «Библиотечная статистика: показатели и единицы исчисления»</w:t>
      </w:r>
      <w:r w:rsidR="0072541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является </w:t>
      </w:r>
      <w:r w:rsidR="00B2397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ф</w:t>
      </w: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изическое или юридическое лицо, пользующееся услугами библиотеки вне её стен, в том ч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исле посредством информационно-</w:t>
      </w:r>
      <w:r w:rsidRPr="007C78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телекоммуникационных сетей</w:t>
      </w:r>
      <w:r w:rsidR="00B2397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="006D757E" w:rsidRPr="006D757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[6]</w:t>
      </w:r>
    </w:p>
    <w:p w:rsidR="007C7879" w:rsidRDefault="007C7879" w:rsidP="007C787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Пользователь, отправляя библиотекарю запрос на </w:t>
      </w:r>
      <w:r w:rsidRPr="005576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тематическую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справку, может получить, помимо самого списка литературы,  еще и часть перечисленных документов в электронном виде. Таким образом</w:t>
      </w:r>
      <w:r w:rsidR="00D2434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714FA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информационное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 библиографическое обслуживание сливаются в един</w:t>
      </w:r>
      <w:r w:rsidR="00714FA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ое целое.</w:t>
      </w:r>
    </w:p>
    <w:p w:rsidR="007C7879" w:rsidRDefault="007C7879" w:rsidP="00D2434F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Помимо выполнения справок, деятельность библиографа  для удаленных пользователей может включать следующие услуги:</w:t>
      </w:r>
    </w:p>
    <w:p w:rsidR="007C7879" w:rsidRDefault="00D2434F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онлайн-</w:t>
      </w:r>
      <w:r w:rsidR="007C7879" w:rsidRPr="007E5499">
        <w:rPr>
          <w:bCs/>
          <w:sz w:val="28"/>
          <w:szCs w:val="28"/>
        </w:rPr>
        <w:t>запись в библиотеку</w:t>
      </w:r>
    </w:p>
    <w:p w:rsidR="00D2434F" w:rsidRDefault="00714FA1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онлайн-консультирование  </w:t>
      </w:r>
    </w:p>
    <w:p w:rsidR="007C7879" w:rsidRDefault="007C7879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7E5499">
        <w:rPr>
          <w:bCs/>
          <w:sz w:val="28"/>
          <w:szCs w:val="28"/>
        </w:rPr>
        <w:t xml:space="preserve">аказ </w:t>
      </w:r>
      <w:r w:rsidR="00B23976">
        <w:rPr>
          <w:bCs/>
          <w:sz w:val="28"/>
          <w:szCs w:val="28"/>
        </w:rPr>
        <w:t>скан-</w:t>
      </w:r>
      <w:r w:rsidRPr="007E5499">
        <w:rPr>
          <w:bCs/>
          <w:sz w:val="28"/>
          <w:szCs w:val="28"/>
        </w:rPr>
        <w:t>копий статей</w:t>
      </w:r>
    </w:p>
    <w:p w:rsidR="007C7879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э</w:t>
      </w:r>
      <w:r w:rsidR="007C7879" w:rsidRPr="007E5499">
        <w:rPr>
          <w:bCs/>
          <w:sz w:val="28"/>
          <w:szCs w:val="28"/>
        </w:rPr>
        <w:t>лектронная доставка документов (ЭДД)</w:t>
      </w:r>
    </w:p>
    <w:p w:rsidR="007C7879" w:rsidRPr="00986950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C7879">
        <w:rPr>
          <w:bCs/>
          <w:sz w:val="28"/>
          <w:szCs w:val="28"/>
        </w:rPr>
        <w:t xml:space="preserve">редварительный заказ документа из фонда библиотеки или по </w:t>
      </w:r>
      <w:r w:rsidR="007C7879" w:rsidRPr="00986950">
        <w:rPr>
          <w:bCs/>
          <w:sz w:val="28"/>
          <w:szCs w:val="28"/>
        </w:rPr>
        <w:t>межбиблиотечному абонементу</w:t>
      </w:r>
    </w:p>
    <w:p w:rsidR="007C7879" w:rsidRPr="00986950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C7879" w:rsidRPr="00986950">
        <w:rPr>
          <w:bCs/>
          <w:sz w:val="28"/>
          <w:szCs w:val="28"/>
        </w:rPr>
        <w:t>осещение виртуальных выставок</w:t>
      </w:r>
    </w:p>
    <w:p w:rsidR="007C7879" w:rsidRPr="00986950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r w:rsidR="007C7879" w:rsidRPr="00986950">
        <w:rPr>
          <w:bCs/>
          <w:sz w:val="28"/>
          <w:szCs w:val="28"/>
        </w:rPr>
        <w:t xml:space="preserve">нформирование по электронной  почте </w:t>
      </w:r>
      <w:r w:rsidR="00D2434F" w:rsidRPr="00986950">
        <w:rPr>
          <w:bCs/>
          <w:sz w:val="28"/>
          <w:szCs w:val="28"/>
        </w:rPr>
        <w:t xml:space="preserve">о новых услугах, </w:t>
      </w:r>
      <w:r w:rsidR="007C7879" w:rsidRPr="00986950">
        <w:rPr>
          <w:bCs/>
          <w:sz w:val="28"/>
          <w:szCs w:val="28"/>
        </w:rPr>
        <w:t>планирующихся мероприятиях и т.д.</w:t>
      </w:r>
    </w:p>
    <w:p w:rsidR="00D2434F" w:rsidRPr="00986950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D2434F" w:rsidRPr="00986950">
        <w:rPr>
          <w:bCs/>
          <w:sz w:val="28"/>
          <w:szCs w:val="28"/>
        </w:rPr>
        <w:t>оступ к разли</w:t>
      </w:r>
      <w:r>
        <w:rPr>
          <w:bCs/>
          <w:sz w:val="28"/>
          <w:szCs w:val="28"/>
        </w:rPr>
        <w:t>чным информационным продуктам (</w:t>
      </w:r>
      <w:r w:rsidR="00D2434F" w:rsidRPr="00986950">
        <w:rPr>
          <w:bCs/>
          <w:sz w:val="28"/>
          <w:szCs w:val="28"/>
        </w:rPr>
        <w:t>как разработанным в самой библиотеке, так и приобретаемым)</w:t>
      </w:r>
    </w:p>
    <w:p w:rsidR="00986950" w:rsidRPr="00986950" w:rsidRDefault="00B23976" w:rsidP="00D2434F">
      <w:pPr>
        <w:pStyle w:val="Default"/>
        <w:numPr>
          <w:ilvl w:val="0"/>
          <w:numId w:val="8"/>
        </w:numPr>
        <w:spacing w:after="109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986950" w:rsidRPr="00986950">
        <w:rPr>
          <w:bCs/>
          <w:sz w:val="28"/>
          <w:szCs w:val="28"/>
        </w:rPr>
        <w:t>оступ к электронным каталогам библиотеки.</w:t>
      </w:r>
    </w:p>
    <w:p w:rsidR="00986950" w:rsidRPr="00986950" w:rsidRDefault="00986950" w:rsidP="00714FA1">
      <w:pPr>
        <w:pStyle w:val="Default"/>
        <w:spacing w:after="109" w:line="360" w:lineRule="auto"/>
        <w:ind w:left="-284" w:firstLine="709"/>
        <w:jc w:val="both"/>
        <w:rPr>
          <w:bCs/>
          <w:sz w:val="28"/>
          <w:szCs w:val="28"/>
        </w:rPr>
      </w:pPr>
      <w:r w:rsidRPr="00986950">
        <w:rPr>
          <w:bCs/>
          <w:sz w:val="28"/>
          <w:szCs w:val="28"/>
        </w:rPr>
        <w:t xml:space="preserve">Воплощением новых форм справочно-библиографической работы является организация </w:t>
      </w:r>
      <w:r w:rsidRPr="00986950">
        <w:rPr>
          <w:b/>
          <w:bCs/>
          <w:sz w:val="28"/>
          <w:szCs w:val="28"/>
        </w:rPr>
        <w:t>виртуальных справочных служб</w:t>
      </w:r>
      <w:r w:rsidRPr="00986950">
        <w:rPr>
          <w:bCs/>
          <w:sz w:val="28"/>
          <w:szCs w:val="28"/>
        </w:rPr>
        <w:t>, которые становятся стандартным элементом обслуживания читателей во все большем числе библиотек. Получить виртуальную справку можно на официальном сайте б</w:t>
      </w:r>
      <w:r w:rsidR="00B23976">
        <w:rPr>
          <w:bCs/>
          <w:sz w:val="28"/>
          <w:szCs w:val="28"/>
        </w:rPr>
        <w:t xml:space="preserve">иблиотеки, в группах соцсетей, а также </w:t>
      </w:r>
      <w:r w:rsidRPr="00986950">
        <w:rPr>
          <w:bCs/>
          <w:sz w:val="28"/>
          <w:szCs w:val="28"/>
        </w:rPr>
        <w:t>написав библиографу по электронной почте.</w:t>
      </w:r>
    </w:p>
    <w:p w:rsidR="00986950" w:rsidRDefault="00986950" w:rsidP="00714FA1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rFonts w:eastAsiaTheme="minorEastAsia"/>
          <w:b/>
          <w:bCs/>
          <w:color w:val="000000"/>
          <w:sz w:val="28"/>
          <w:szCs w:val="28"/>
        </w:rPr>
        <w:t>Виртуальная справочная служба</w:t>
      </w:r>
      <w:r w:rsidRPr="00986950">
        <w:rPr>
          <w:rFonts w:eastAsiaTheme="minorEastAsia"/>
          <w:bCs/>
          <w:color w:val="000000"/>
          <w:sz w:val="28"/>
          <w:szCs w:val="28"/>
        </w:rPr>
        <w:t xml:space="preserve"> (ВСС) - онлайновая справочная служба, выполняющая разовые запросы удаленных пользователей, связанные с поиском библиографической и фактографической информации по всему спектру тематических направлений. </w:t>
      </w:r>
    </w:p>
    <w:p w:rsidR="00C05453" w:rsidRPr="006D757E" w:rsidRDefault="00C05453" w:rsidP="00C05453">
      <w:pPr>
        <w:shd w:val="clear" w:color="auto" w:fill="FFFFFF"/>
        <w:spacing w:after="77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работа персонала ВСС носит распределенный характер. Организует, координирует и управляет деятельностью службы администратор базы данных, который,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пароль, </w:t>
      </w:r>
      <w:r w:rsidRPr="00C05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входит в базу, извлекает вновь поступившие запросы, присваивает им статус, код исполнителя, тематическую рубрику и распределяет по ответственным исполнителям. После этого запрос вновь помещается в БД. Далее - исполнители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авторизуются</w:t>
      </w:r>
      <w:r w:rsidRPr="00C05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БД, видят те запросы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числятся за ними, выполняют запросы, </w:t>
      </w:r>
      <w:r w:rsidRPr="00C05453"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заносят ответ в специальное поле. Окончательная доработка запроса (представление на сайте, корректировка) производится администратором. </w:t>
      </w:r>
      <w:r w:rsidR="006D757E" w:rsidRPr="006D757E">
        <w:rPr>
          <w:rFonts w:ascii="Times New Roman" w:eastAsia="Times New Roman" w:hAnsi="Times New Roman" w:cs="Times New Roman"/>
          <w:color w:val="000000"/>
          <w:sz w:val="28"/>
          <w:szCs w:val="28"/>
        </w:rPr>
        <w:t>[8]</w:t>
      </w:r>
    </w:p>
    <w:p w:rsidR="00986950" w:rsidRPr="00B472D3" w:rsidRDefault="00986950" w:rsidP="00B472D3">
      <w:pPr>
        <w:pStyle w:val="Default"/>
        <w:spacing w:after="109" w:line="360" w:lineRule="auto"/>
        <w:ind w:left="357" w:firstLine="709"/>
        <w:jc w:val="both"/>
        <w:rPr>
          <w:sz w:val="28"/>
          <w:szCs w:val="28"/>
          <w:shd w:val="clear" w:color="auto" w:fill="FFFFFF"/>
        </w:rPr>
      </w:pPr>
      <w:r w:rsidRPr="00986950">
        <w:rPr>
          <w:bCs/>
          <w:sz w:val="28"/>
          <w:szCs w:val="28"/>
        </w:rPr>
        <w:lastRenderedPageBreak/>
        <w:t>По мнению Е. Д. Жабко, ВСС – это форма организации онлайнового СБО</w:t>
      </w:r>
      <w:r w:rsidR="006D757E" w:rsidRPr="006D757E">
        <w:rPr>
          <w:bCs/>
          <w:sz w:val="28"/>
          <w:szCs w:val="28"/>
        </w:rPr>
        <w:t>.</w:t>
      </w:r>
      <w:r w:rsidR="00B23976">
        <w:t xml:space="preserve"> </w:t>
      </w:r>
      <w:r w:rsidR="006D757E" w:rsidRPr="006D757E">
        <w:rPr>
          <w:sz w:val="28"/>
          <w:szCs w:val="28"/>
        </w:rPr>
        <w:t>[9]</w:t>
      </w:r>
      <w:r w:rsidR="006D757E" w:rsidRPr="006D757E">
        <w:t xml:space="preserve"> </w:t>
      </w:r>
      <w:r w:rsidRPr="00986950">
        <w:rPr>
          <w:bCs/>
          <w:sz w:val="28"/>
          <w:szCs w:val="28"/>
        </w:rPr>
        <w:t>Но не все ВСС, строго говоря, являются чисто библиотечным «продуктом»</w:t>
      </w:r>
      <w:r w:rsidR="00B472D3">
        <w:rPr>
          <w:bCs/>
          <w:sz w:val="28"/>
          <w:szCs w:val="28"/>
        </w:rPr>
        <w:t xml:space="preserve"> </w:t>
      </w:r>
      <w:r w:rsidRPr="00986950">
        <w:rPr>
          <w:bCs/>
          <w:sz w:val="28"/>
          <w:szCs w:val="28"/>
        </w:rPr>
        <w:t>Условно их разделяют на следующие модели:</w:t>
      </w:r>
    </w:p>
    <w:p w:rsidR="00986950" w:rsidRPr="00986950" w:rsidRDefault="00B23976" w:rsidP="00714FA1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142" w:firstLine="709"/>
        <w:jc w:val="both"/>
        <w:rPr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</w:rPr>
        <w:t>И</w:t>
      </w:r>
      <w:r w:rsidR="00986950" w:rsidRPr="00986950">
        <w:rPr>
          <w:rFonts w:eastAsiaTheme="minorEastAsia"/>
          <w:b/>
          <w:bCs/>
          <w:color w:val="000000"/>
          <w:sz w:val="28"/>
          <w:szCs w:val="28"/>
        </w:rPr>
        <w:t>нтернет ориентированные</w:t>
      </w:r>
      <w:r w:rsidR="00986950" w:rsidRPr="00986950">
        <w:rPr>
          <w:rFonts w:eastAsiaTheme="minorEastAsia"/>
          <w:bCs/>
          <w:color w:val="000000"/>
          <w:sz w:val="28"/>
          <w:szCs w:val="28"/>
        </w:rPr>
        <w:t xml:space="preserve"> – в качестве ответа на запрос выступает ссылка (ссылки) на интернет-источник (полнотекстовые базы данных), где можно ознакомиться с информацией по теме. Основной инструмент </w:t>
      </w:r>
      <w:r w:rsidR="00B472D3">
        <w:rPr>
          <w:rFonts w:eastAsiaTheme="minorEastAsia"/>
          <w:bCs/>
          <w:color w:val="000000"/>
          <w:sz w:val="28"/>
          <w:szCs w:val="28"/>
        </w:rPr>
        <w:t>их поиска</w:t>
      </w:r>
      <w:r w:rsidR="00986950" w:rsidRPr="00986950">
        <w:rPr>
          <w:rFonts w:eastAsiaTheme="minorEastAsia"/>
          <w:bCs/>
          <w:color w:val="000000"/>
          <w:sz w:val="28"/>
          <w:szCs w:val="28"/>
        </w:rPr>
        <w:t xml:space="preserve"> – </w:t>
      </w:r>
      <w:r w:rsidR="00986950" w:rsidRPr="00B472D3">
        <w:rPr>
          <w:rFonts w:eastAsiaTheme="minorEastAsia"/>
          <w:bCs/>
          <w:color w:val="000000"/>
          <w:sz w:val="28"/>
          <w:szCs w:val="28"/>
        </w:rPr>
        <w:t>информационно-поисковые службы интернета.</w:t>
      </w:r>
      <w:r w:rsidR="00986950" w:rsidRPr="00986950">
        <w:rPr>
          <w:rFonts w:eastAsiaTheme="minorEastAsia"/>
          <w:bCs/>
          <w:color w:val="000000"/>
          <w:sz w:val="28"/>
          <w:szCs w:val="28"/>
        </w:rPr>
        <w:t xml:space="preserve"> Сотрудники таких служб выступают скорее операторами, нежели библиографами. Примером  интернет ориентированной  ВСС является служба портала </w:t>
      </w:r>
      <w:hyperlink r:id="rId9" w:tgtFrame="_blank" w:history="1">
        <w:r w:rsidR="00986950" w:rsidRPr="00986950">
          <w:rPr>
            <w:rStyle w:val="a4"/>
            <w:sz w:val="28"/>
            <w:szCs w:val="28"/>
            <w:shd w:val="clear" w:color="auto" w:fill="FFFFFF"/>
          </w:rPr>
          <w:t>www.library.ru</w:t>
        </w:r>
      </w:hyperlink>
      <w:r w:rsidR="00B36A5E">
        <w:rPr>
          <w:sz w:val="28"/>
          <w:szCs w:val="28"/>
        </w:rPr>
        <w:t xml:space="preserve"> «Оператор виртуальной справки»</w:t>
      </w:r>
    </w:p>
    <w:p w:rsidR="00986950" w:rsidRPr="00986950" w:rsidRDefault="00986950" w:rsidP="00714FA1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142"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986950">
        <w:rPr>
          <w:rFonts w:eastAsiaTheme="minorEastAsia"/>
          <w:b/>
          <w:bCs/>
          <w:color w:val="000000"/>
          <w:sz w:val="28"/>
          <w:szCs w:val="28"/>
        </w:rPr>
        <w:t>Библиографически ориентированные –</w:t>
      </w:r>
      <w:r w:rsidR="00B472D3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714FA1">
        <w:rPr>
          <w:rFonts w:eastAsiaTheme="minorEastAsia"/>
          <w:bCs/>
          <w:color w:val="000000"/>
          <w:sz w:val="28"/>
          <w:szCs w:val="28"/>
        </w:rPr>
        <w:t>их</w:t>
      </w:r>
      <w:r w:rsidRPr="00986950">
        <w:rPr>
          <w:rFonts w:eastAsiaTheme="minorEastAsia"/>
          <w:b/>
          <w:bCs/>
          <w:color w:val="000000"/>
          <w:sz w:val="28"/>
          <w:szCs w:val="28"/>
        </w:rPr>
        <w:t xml:space="preserve">  </w:t>
      </w:r>
      <w:r w:rsidRPr="00986950">
        <w:rPr>
          <w:rFonts w:eastAsiaTheme="minorEastAsia"/>
          <w:bCs/>
          <w:color w:val="000000"/>
          <w:sz w:val="28"/>
          <w:szCs w:val="28"/>
        </w:rPr>
        <w:t>пользователи нацелены на получение не столько полнотекстовой, сколько библиографической информации; ответы на запросы более разнообразны по форме и включают библиографические списки. Интернет не является здесь единственным источником поиска, в работе широко задействованы электронные каталоги, библиографические пособия, фонды библиотек и т.</w:t>
      </w:r>
      <w:r w:rsidRPr="00986950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B472D3">
        <w:rPr>
          <w:rFonts w:eastAsiaTheme="minorEastAsia"/>
          <w:bCs/>
          <w:color w:val="000000"/>
          <w:sz w:val="28"/>
          <w:szCs w:val="28"/>
        </w:rPr>
        <w:t>д.</w:t>
      </w:r>
      <w:r w:rsidRPr="00986950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986950">
        <w:rPr>
          <w:rFonts w:eastAsiaTheme="minorEastAsia"/>
          <w:bCs/>
          <w:color w:val="000000"/>
          <w:sz w:val="28"/>
          <w:szCs w:val="28"/>
        </w:rPr>
        <w:t>Пример библиографически ориентированной ВСС – страница «Спроси библиографа</w:t>
      </w:r>
      <w:r w:rsidR="00B23976">
        <w:rPr>
          <w:rFonts w:eastAsiaTheme="minorEastAsia"/>
          <w:bCs/>
          <w:color w:val="000000"/>
          <w:sz w:val="28"/>
          <w:szCs w:val="28"/>
        </w:rPr>
        <w:t>»</w:t>
      </w:r>
      <w:r w:rsidRPr="00986950">
        <w:rPr>
          <w:rFonts w:eastAsiaTheme="minorEastAsia"/>
          <w:bCs/>
          <w:color w:val="000000"/>
          <w:sz w:val="28"/>
          <w:szCs w:val="28"/>
        </w:rPr>
        <w:t xml:space="preserve"> на сайте РНБ</w:t>
      </w:r>
      <w:r w:rsidRPr="00986950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9869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86950">
        <w:rPr>
          <w:color w:val="000000"/>
          <w:sz w:val="28"/>
          <w:szCs w:val="28"/>
          <w:shd w:val="clear" w:color="auto" w:fill="FFFFFF"/>
        </w:rPr>
        <w:t>(</w:t>
      </w:r>
      <w:hyperlink r:id="rId10" w:tgtFrame="_blank" w:history="1">
        <w:r w:rsidRPr="00986950">
          <w:rPr>
            <w:rStyle w:val="a4"/>
            <w:sz w:val="28"/>
            <w:szCs w:val="28"/>
            <w:shd w:val="clear" w:color="auto" w:fill="FFFFFF"/>
          </w:rPr>
          <w:t>www.vss.nlr.ru</w:t>
        </w:r>
      </w:hyperlink>
      <w:r w:rsidRPr="00986950">
        <w:rPr>
          <w:color w:val="000000"/>
          <w:sz w:val="28"/>
          <w:szCs w:val="28"/>
          <w:shd w:val="clear" w:color="auto" w:fill="FFFFFF"/>
        </w:rPr>
        <w:t>)</w:t>
      </w:r>
    </w:p>
    <w:p w:rsidR="00986950" w:rsidRPr="00986950" w:rsidRDefault="00986950" w:rsidP="00714FA1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rFonts w:eastAsiaTheme="minorEastAsia"/>
          <w:bCs/>
          <w:color w:val="000000"/>
          <w:sz w:val="28"/>
          <w:szCs w:val="28"/>
        </w:rPr>
        <w:t>В своей работе ВСС руководствуются следующими принципами:</w:t>
      </w:r>
    </w:p>
    <w:p w:rsidR="00986950" w:rsidRPr="00986950" w:rsidRDefault="00986950" w:rsidP="00B2397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rFonts w:eastAsiaTheme="minorEastAsia"/>
          <w:bCs/>
          <w:color w:val="000000"/>
          <w:sz w:val="28"/>
          <w:szCs w:val="28"/>
        </w:rPr>
        <w:t>бесплатность и общедоступность для всех пользователей (вне зависимости от места проживания и факта записи в библиотеку);</w:t>
      </w:r>
    </w:p>
    <w:p w:rsidR="00986950" w:rsidRPr="00986950" w:rsidRDefault="00986950" w:rsidP="00B2397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rFonts w:eastAsiaTheme="minorEastAsia"/>
          <w:bCs/>
          <w:color w:val="000000"/>
          <w:sz w:val="28"/>
          <w:szCs w:val="28"/>
        </w:rPr>
        <w:t>обязательное рассмотрение каждого принятого к работе запроса и предоставление ответа;</w:t>
      </w:r>
    </w:p>
    <w:p w:rsidR="00986950" w:rsidRPr="00986950" w:rsidRDefault="00986950" w:rsidP="00B2397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rFonts w:eastAsiaTheme="minorEastAsia"/>
          <w:bCs/>
          <w:color w:val="000000"/>
          <w:sz w:val="28"/>
          <w:szCs w:val="28"/>
        </w:rPr>
        <w:t>оперативность ответов (обычно оговаривается срок выполнения справки до 2-3-х рабочих дней, однако в реальности срок выполнения запрос чаще всего составляет несколько часов и менее);</w:t>
      </w:r>
    </w:p>
    <w:p w:rsidR="00986950" w:rsidRPr="00986950" w:rsidRDefault="00986950" w:rsidP="00B2397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bCs/>
          <w:color w:val="000000"/>
          <w:sz w:val="28"/>
          <w:szCs w:val="28"/>
        </w:rPr>
        <w:t xml:space="preserve">доступность рекомендуемой информации, т. е. в предлагаемом пользователю списке литературы априори не будет книги, которой нет ни в </w:t>
      </w:r>
      <w:r w:rsidRPr="00986950">
        <w:rPr>
          <w:bCs/>
          <w:color w:val="000000"/>
          <w:sz w:val="28"/>
          <w:szCs w:val="28"/>
        </w:rPr>
        <w:lastRenderedPageBreak/>
        <w:t xml:space="preserve">одной библиотеке региона, </w:t>
      </w:r>
      <w:r w:rsidR="00B472D3">
        <w:rPr>
          <w:bCs/>
          <w:color w:val="000000"/>
          <w:sz w:val="28"/>
          <w:szCs w:val="28"/>
        </w:rPr>
        <w:t>в противном случае</w:t>
      </w:r>
      <w:r w:rsidRPr="00986950">
        <w:rPr>
          <w:bCs/>
          <w:color w:val="000000"/>
          <w:sz w:val="28"/>
          <w:szCs w:val="28"/>
        </w:rPr>
        <w:t xml:space="preserve"> ее можно  получить в электронном виде или заказ</w:t>
      </w:r>
      <w:r w:rsidR="00B472D3">
        <w:rPr>
          <w:bCs/>
          <w:color w:val="000000"/>
          <w:sz w:val="28"/>
          <w:szCs w:val="28"/>
        </w:rPr>
        <w:t>а</w:t>
      </w:r>
      <w:r w:rsidRPr="00986950">
        <w:rPr>
          <w:bCs/>
          <w:color w:val="000000"/>
          <w:sz w:val="28"/>
          <w:szCs w:val="28"/>
        </w:rPr>
        <w:t>ть по МБА)</w:t>
      </w:r>
    </w:p>
    <w:p w:rsidR="00986950" w:rsidRPr="00986950" w:rsidRDefault="00986950" w:rsidP="00B2397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eastAsiaTheme="minorEastAsia"/>
          <w:bCs/>
          <w:color w:val="000000"/>
          <w:sz w:val="28"/>
          <w:szCs w:val="28"/>
        </w:rPr>
      </w:pPr>
      <w:r w:rsidRPr="00986950">
        <w:rPr>
          <w:bCs/>
          <w:color w:val="000000"/>
          <w:sz w:val="28"/>
          <w:szCs w:val="28"/>
        </w:rPr>
        <w:t>к</w:t>
      </w:r>
      <w:r w:rsidRPr="00986950">
        <w:rPr>
          <w:rFonts w:eastAsiaTheme="minorEastAsia"/>
          <w:bCs/>
          <w:color w:val="000000"/>
          <w:sz w:val="28"/>
          <w:szCs w:val="28"/>
        </w:rPr>
        <w:t>онфиденциальность информации, которую пользователи предоставляют о себе.</w:t>
      </w:r>
    </w:p>
    <w:p w:rsidR="000F71C1" w:rsidRPr="000F71C1" w:rsidRDefault="00986950" w:rsidP="000F71C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6950">
        <w:rPr>
          <w:rFonts w:ascii="Times New Roman" w:hAnsi="Times New Roman" w:cs="Times New Roman"/>
          <w:bCs/>
          <w:color w:val="000000"/>
          <w:sz w:val="28"/>
          <w:szCs w:val="28"/>
        </w:rPr>
        <w:t>ВСС не выполняет запросы, связанные с решением математических и других задач, решением кроссвордов и участием в интеллектуальных играх и викторинах, предоставлением готовых текстов работ (рефератов, сочинений),  не предоставляет услуги коммерческого и посреднического характера и юридические консультации (толкование законов и нормативных актов).</w:t>
      </w:r>
      <w:r w:rsidR="000F7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75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[18]</w:t>
      </w:r>
    </w:p>
    <w:p w:rsidR="000F71C1" w:rsidRDefault="00986950" w:rsidP="00714FA1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986950">
        <w:rPr>
          <w:sz w:val="28"/>
          <w:szCs w:val="28"/>
        </w:rPr>
        <w:t xml:space="preserve">Специалисты выделяют два основных направления ВСС – </w:t>
      </w:r>
      <w:r w:rsidRPr="00B472D3">
        <w:rPr>
          <w:b/>
          <w:sz w:val="28"/>
          <w:szCs w:val="28"/>
        </w:rPr>
        <w:t>асинхронное</w:t>
      </w:r>
      <w:r w:rsidRPr="00986950">
        <w:rPr>
          <w:sz w:val="28"/>
          <w:szCs w:val="28"/>
        </w:rPr>
        <w:t xml:space="preserve">, при котором пользователь получает ответ на запрос через какой-то промежуток времени  (осуществляются посредством электронной почты или через специальную форму на сайте) и </w:t>
      </w:r>
      <w:r w:rsidRPr="00B472D3">
        <w:rPr>
          <w:b/>
          <w:sz w:val="28"/>
          <w:szCs w:val="28"/>
        </w:rPr>
        <w:t>синхронное</w:t>
      </w:r>
      <w:r w:rsidRPr="00986950">
        <w:rPr>
          <w:sz w:val="28"/>
          <w:szCs w:val="28"/>
        </w:rPr>
        <w:t xml:space="preserve">  - консультации в формате чата или видеоконференции в реальном времени.</w:t>
      </w:r>
      <w:r w:rsidR="00B23976">
        <w:rPr>
          <w:sz w:val="28"/>
          <w:szCs w:val="28"/>
        </w:rPr>
        <w:t xml:space="preserve"> </w:t>
      </w:r>
    </w:p>
    <w:p w:rsidR="00986950" w:rsidRDefault="00986950" w:rsidP="00714FA1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986950">
        <w:rPr>
          <w:sz w:val="28"/>
          <w:szCs w:val="28"/>
        </w:rPr>
        <w:t>Как правило, обе эти формы применяются в сочетании друг с другом и имеют свои преимущества и недостатки. Главным плюсом онлайн-консультирования является оперативность. Использование специального программного обеспечения позволяет библиографу и читателю не только обмениваться текстовыми сообщениями, но и совместно обращаться к различным удаленным ресурсам — поисковым системам, базам данных, цифровым библиотекам, — как если бы они в действительности находились за одним компьютером. Такой процесс удобен в обучении пользователя самостоятельному использованию удаленных ресурсов. При этом  онлайн-чат предполагает постоянное дежурство библиографа на рабочем месте и довольно напряженный характер деятельности, возможна параллельная работа сразу с несколькими пользователями. По этой причине время работы библиотечного  онлайн-консультанта с удаленными пользователями обычно ограничено несколькими часами в день.</w:t>
      </w:r>
    </w:p>
    <w:p w:rsidR="00986950" w:rsidRPr="00986950" w:rsidRDefault="00986950" w:rsidP="000F71C1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986950">
        <w:rPr>
          <w:sz w:val="28"/>
          <w:szCs w:val="28"/>
        </w:rPr>
        <w:lastRenderedPageBreak/>
        <w:t>Организация же виртуального «стола справок» (асинхронной ВСС) не требует выделения дополнительного персонала. Справки выполняются в рабочем порядке разными сотрудниками в зависимости от степени их текущей загруженности и отраслевой специализации. Но естественное запаздывание ответа на поступивший запрос создает для пользователя неудобство и существенно снижает качество обслуживания. Процесс обучения пользователя работе с удаленными ресурсами в таком режиме практически невозможен.</w:t>
      </w:r>
      <w:r w:rsidR="006D757E" w:rsidRPr="006D757E">
        <w:rPr>
          <w:sz w:val="28"/>
          <w:szCs w:val="28"/>
        </w:rPr>
        <w:t>[1]</w:t>
      </w:r>
      <w:r w:rsidR="000F71C1" w:rsidRPr="00986950">
        <w:rPr>
          <w:sz w:val="28"/>
          <w:szCs w:val="28"/>
        </w:rPr>
        <w:t xml:space="preserve"> </w:t>
      </w:r>
    </w:p>
    <w:p w:rsidR="005A725C" w:rsidRDefault="00986950" w:rsidP="00714FA1">
      <w:pPr>
        <w:pStyle w:val="Default"/>
        <w:spacing w:after="109" w:line="360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86950">
        <w:rPr>
          <w:sz w:val="28"/>
          <w:szCs w:val="28"/>
        </w:rPr>
        <w:t xml:space="preserve">В работе ВСС  широко используются беспрецедентные возможности, предоставляемы интернетом для организации совместной деятельности удаленных друг от друга библиотек. В 2003 году открыта </w:t>
      </w:r>
      <w:r>
        <w:rPr>
          <w:sz w:val="28"/>
          <w:szCs w:val="28"/>
        </w:rPr>
        <w:t>«</w:t>
      </w:r>
      <w:r w:rsidRPr="00986950">
        <w:rPr>
          <w:sz w:val="28"/>
          <w:szCs w:val="28"/>
        </w:rPr>
        <w:t xml:space="preserve">Виртуальная справочная служба публичных библиотек» - проект Министерства культуры и Межрегиональной </w:t>
      </w:r>
      <w:r w:rsidR="00B472D3">
        <w:rPr>
          <w:sz w:val="28"/>
          <w:szCs w:val="28"/>
        </w:rPr>
        <w:t>ассоциации публичных библиотек. Р</w:t>
      </w:r>
      <w:r>
        <w:rPr>
          <w:sz w:val="28"/>
          <w:szCs w:val="28"/>
        </w:rPr>
        <w:t>азмеща</w:t>
      </w:r>
      <w:r w:rsidRPr="00986950">
        <w:rPr>
          <w:sz w:val="28"/>
          <w:szCs w:val="28"/>
        </w:rPr>
        <w:t>ется</w:t>
      </w:r>
      <w:r w:rsidR="00B472D3">
        <w:rPr>
          <w:sz w:val="28"/>
          <w:szCs w:val="28"/>
        </w:rPr>
        <w:t xml:space="preserve"> она</w:t>
      </w:r>
      <w:r w:rsidRPr="00986950">
        <w:rPr>
          <w:sz w:val="28"/>
          <w:szCs w:val="28"/>
        </w:rPr>
        <w:t xml:space="preserve"> на общероссийском справочно-информационном портале </w:t>
      </w:r>
      <w:hyperlink r:id="rId11" w:tgtFrame="_blank" w:history="1">
        <w:r w:rsidRPr="00B472D3">
          <w:rPr>
            <w:sz w:val="28"/>
            <w:szCs w:val="28"/>
          </w:rPr>
          <w:t>www.library.ru</w:t>
        </w:r>
      </w:hyperlink>
      <w:r w:rsidRPr="00986950">
        <w:rPr>
          <w:sz w:val="28"/>
          <w:szCs w:val="28"/>
        </w:rPr>
        <w:t>.  В этой объединенной ВСС поступающие запросы равномерно распределяются между библиографами нескольких десятков библиотек, приним</w:t>
      </w:r>
      <w:r w:rsidR="00B472D3">
        <w:rPr>
          <w:sz w:val="28"/>
          <w:szCs w:val="28"/>
        </w:rPr>
        <w:t>ающих участие в данном проекте.</w:t>
      </w:r>
      <w:r w:rsidR="00B472D3" w:rsidRPr="00B472D3">
        <w:rPr>
          <w:sz w:val="27"/>
          <w:szCs w:val="27"/>
          <w:shd w:val="clear" w:color="auto" w:fill="FFFFFF"/>
        </w:rPr>
        <w:t xml:space="preserve"> </w:t>
      </w:r>
    </w:p>
    <w:p w:rsidR="00986950" w:rsidRPr="00986950" w:rsidRDefault="005A725C" w:rsidP="00714FA1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A9279C">
        <w:rPr>
          <w:sz w:val="28"/>
          <w:szCs w:val="28"/>
        </w:rPr>
        <w:t>«Корпоративная  виртуальная справочная  служба универсальных научных библиотек» </w:t>
      </w:r>
      <w:r w:rsidRPr="00AF03D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F03D6">
        <w:rPr>
          <w:sz w:val="28"/>
          <w:szCs w:val="28"/>
        </w:rPr>
        <w:t>КОРУНБ</w:t>
      </w:r>
      <w:r>
        <w:rPr>
          <w:sz w:val="28"/>
          <w:szCs w:val="28"/>
        </w:rPr>
        <w:t xml:space="preserve"> </w:t>
      </w:r>
      <w:r w:rsidRPr="00A9279C">
        <w:rPr>
          <w:sz w:val="28"/>
          <w:szCs w:val="28"/>
        </w:rPr>
        <w:t>http://korunb.nlr.ru/query_form.php</w:t>
      </w:r>
      <w:r w:rsidRPr="00AF03D6">
        <w:rPr>
          <w:sz w:val="28"/>
          <w:szCs w:val="28"/>
        </w:rPr>
        <w:t>)</w:t>
      </w:r>
      <w:r w:rsidRPr="00A9279C">
        <w:rPr>
          <w:sz w:val="28"/>
          <w:szCs w:val="28"/>
        </w:rPr>
        <w:t xml:space="preserve"> функционирует при организационно-методической поддержке Российской национальной библиотеки и объединяет вместе с ней еще 25 российских универсальных научных библиотек и Национальную библиотеку Беларуси. Совместная деятельность  участников корпорации  регулируется  двухсторонним соглашением. Взаимодействие библиотек-участниц с </w:t>
      </w:r>
      <w:r>
        <w:rPr>
          <w:sz w:val="28"/>
          <w:szCs w:val="28"/>
        </w:rPr>
        <w:t xml:space="preserve">координатором – Российской национальной библиотекой - </w:t>
      </w:r>
      <w:r w:rsidRPr="00A9279C">
        <w:rPr>
          <w:sz w:val="28"/>
          <w:szCs w:val="28"/>
        </w:rPr>
        <w:t xml:space="preserve"> осуществляется исходя  из их кадровой обеспеченности  и технической базы.</w:t>
      </w:r>
    </w:p>
    <w:p w:rsidR="006D757E" w:rsidRPr="006D757E" w:rsidRDefault="00B60698" w:rsidP="00A058AA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B60698">
        <w:rPr>
          <w:sz w:val="28"/>
          <w:szCs w:val="28"/>
        </w:rPr>
        <w:t xml:space="preserve">Подобная практика, как наиболее оптимальная, принята также в британской, финской и других аналогичных службах. В перспективе именно </w:t>
      </w:r>
      <w:r w:rsidRPr="00B60698">
        <w:rPr>
          <w:sz w:val="28"/>
          <w:szCs w:val="28"/>
        </w:rPr>
        <w:lastRenderedPageBreak/>
        <w:t>такая форма корпоративности способна обеспечить обслужива</w:t>
      </w:r>
      <w:r w:rsidR="001C45FE">
        <w:rPr>
          <w:sz w:val="28"/>
          <w:szCs w:val="28"/>
        </w:rPr>
        <w:t>ние пользователей в течение</w:t>
      </w:r>
      <w:r w:rsidRPr="00B60698">
        <w:rPr>
          <w:sz w:val="28"/>
          <w:szCs w:val="28"/>
        </w:rPr>
        <w:t xml:space="preserve"> всего рабочего дня, начиная с раннего утра и заканчивая поздним вечером.</w:t>
      </w:r>
      <w:r>
        <w:rPr>
          <w:sz w:val="28"/>
          <w:szCs w:val="28"/>
        </w:rPr>
        <w:t xml:space="preserve"> Для оптимизации работы за рубежом используются специальные программные продукты (</w:t>
      </w:r>
      <w:r w:rsidRPr="00B60698">
        <w:rPr>
          <w:sz w:val="28"/>
          <w:szCs w:val="28"/>
        </w:rPr>
        <w:t>NetAgent, QABuilder, Virtual Reference Desk)</w:t>
      </w:r>
      <w:r>
        <w:rPr>
          <w:sz w:val="28"/>
          <w:szCs w:val="28"/>
        </w:rPr>
        <w:t>, позволяющие синхронизировать работу библиографа и пользователя, сохранить транскрипцию чат-сессии, автоматически проверить грамотность ответа и создать шаблон ответа.</w:t>
      </w:r>
      <w:r w:rsidR="00DE24F8">
        <w:rPr>
          <w:sz w:val="28"/>
          <w:szCs w:val="28"/>
        </w:rPr>
        <w:t xml:space="preserve"> </w:t>
      </w:r>
      <w:r w:rsidR="006D757E" w:rsidRPr="006D757E">
        <w:rPr>
          <w:sz w:val="28"/>
          <w:szCs w:val="28"/>
        </w:rPr>
        <w:t>[13]</w:t>
      </w:r>
    </w:p>
    <w:p w:rsidR="00B36A5E" w:rsidRDefault="006D757E" w:rsidP="00A058AA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B36A5E">
        <w:rPr>
          <w:sz w:val="28"/>
          <w:szCs w:val="28"/>
        </w:rPr>
        <w:t xml:space="preserve"> </w:t>
      </w:r>
      <w:r w:rsidR="00B36A5E" w:rsidRPr="00B36A5E">
        <w:rPr>
          <w:sz w:val="28"/>
          <w:szCs w:val="28"/>
        </w:rPr>
        <w:t>Практически все ВСС, созданные в последние годы на базе российских библиотек, автоматически формируют общедоступные архивы (ими можно по</w:t>
      </w:r>
      <w:r w:rsidR="001C45FE">
        <w:rPr>
          <w:sz w:val="28"/>
          <w:szCs w:val="28"/>
        </w:rPr>
        <w:t xml:space="preserve">льзоваться </w:t>
      </w:r>
      <w:r w:rsidR="00B36A5E" w:rsidRPr="00B36A5E">
        <w:rPr>
          <w:sz w:val="28"/>
          <w:szCs w:val="28"/>
        </w:rPr>
        <w:t>без регистрации). Цель таких архивов – предотвратить повторяющиеся запросы (так как значите</w:t>
      </w:r>
      <w:r w:rsidR="001C45FE">
        <w:rPr>
          <w:sz w:val="28"/>
          <w:szCs w:val="28"/>
        </w:rPr>
        <w:t>л</w:t>
      </w:r>
      <w:r w:rsidR="00B36A5E" w:rsidRPr="00B36A5E">
        <w:rPr>
          <w:sz w:val="28"/>
          <w:szCs w:val="28"/>
        </w:rPr>
        <w:t xml:space="preserve">ьную часть пользователей ВСС составляют школьники и студенты). Эти базы данных ответов имеют принципиально схожие черты с фондом выполненных справок традиционной </w:t>
      </w:r>
      <w:r w:rsidR="00A058AA">
        <w:rPr>
          <w:sz w:val="28"/>
          <w:szCs w:val="28"/>
        </w:rPr>
        <w:t>библиографической</w:t>
      </w:r>
      <w:r w:rsidR="00B36A5E" w:rsidRPr="00B36A5E">
        <w:rPr>
          <w:sz w:val="28"/>
          <w:szCs w:val="28"/>
        </w:rPr>
        <w:t xml:space="preserve"> службы библиотеки. </w:t>
      </w:r>
    </w:p>
    <w:p w:rsidR="005A725C" w:rsidRPr="005A725C" w:rsidRDefault="005A725C" w:rsidP="00A058AA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F03D6">
        <w:rPr>
          <w:color w:val="000000"/>
          <w:sz w:val="28"/>
          <w:szCs w:val="28"/>
        </w:rPr>
        <w:t>К преимуществам обслуживания абонентов через ВСС относят возможность охватить более широкий круг пользователей. Кроме того, на современном этапе прослеживается тенденция к объединению усилий библиотек по обслуживанию удаленных пользователей, что</w:t>
      </w:r>
      <w:r w:rsidR="00625D0C">
        <w:rPr>
          <w:color w:val="000000"/>
          <w:sz w:val="28"/>
          <w:szCs w:val="28"/>
        </w:rPr>
        <w:t>,</w:t>
      </w:r>
      <w:r w:rsidRPr="00AF03D6">
        <w:rPr>
          <w:color w:val="000000"/>
          <w:sz w:val="28"/>
          <w:szCs w:val="28"/>
        </w:rPr>
        <w:t xml:space="preserve"> несомненно</w:t>
      </w:r>
      <w:r w:rsidR="00625D0C">
        <w:rPr>
          <w:color w:val="000000"/>
          <w:sz w:val="28"/>
          <w:szCs w:val="28"/>
        </w:rPr>
        <w:t>,</w:t>
      </w:r>
      <w:r w:rsidRPr="00AF03D6">
        <w:rPr>
          <w:color w:val="000000"/>
          <w:sz w:val="28"/>
          <w:szCs w:val="28"/>
        </w:rPr>
        <w:t xml:space="preserve"> способствует</w:t>
      </w:r>
      <w:r>
        <w:rPr>
          <w:color w:val="000000"/>
          <w:sz w:val="28"/>
          <w:szCs w:val="28"/>
        </w:rPr>
        <w:t xml:space="preserve"> </w:t>
      </w:r>
      <w:r w:rsidRPr="00AF03D6">
        <w:rPr>
          <w:color w:val="000000"/>
          <w:sz w:val="28"/>
          <w:szCs w:val="28"/>
        </w:rPr>
        <w:t>повышению уровня удовлетворенности пользователей.</w:t>
      </w:r>
    </w:p>
    <w:p w:rsidR="00B05E28" w:rsidRDefault="00424C3E" w:rsidP="00A058AA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удаленных пользователей с каждым годом принимает все более массовый характер, и чтобы его эффективно организовать, необходимо, как и в обычном справочно-информационном обслуживании, постоянно изучать пользователей и их информационные потребности</w:t>
      </w:r>
      <w:r w:rsidR="00B05E28">
        <w:rPr>
          <w:sz w:val="28"/>
          <w:szCs w:val="28"/>
        </w:rPr>
        <w:t>.</w:t>
      </w:r>
    </w:p>
    <w:p w:rsidR="00B05E28" w:rsidRDefault="00B05E28" w:rsidP="00A058A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424C3E" w:rsidRPr="008F2AE9" w:rsidRDefault="00862278" w:rsidP="00986950">
      <w:pPr>
        <w:pStyle w:val="Default"/>
        <w:spacing w:after="109" w:line="360" w:lineRule="auto"/>
        <w:ind w:left="357" w:firstLine="709"/>
        <w:jc w:val="both"/>
        <w:rPr>
          <w:b/>
          <w:sz w:val="28"/>
          <w:szCs w:val="28"/>
        </w:rPr>
      </w:pPr>
      <w:r w:rsidRPr="008F2AE9">
        <w:rPr>
          <w:b/>
          <w:sz w:val="28"/>
          <w:szCs w:val="28"/>
        </w:rPr>
        <w:lastRenderedPageBreak/>
        <w:t>2. Удаленное обслуживание разных категорий пользователей</w:t>
      </w:r>
    </w:p>
    <w:p w:rsidR="00B05E28" w:rsidRPr="008F2AE9" w:rsidRDefault="00424C3E" w:rsidP="00986950">
      <w:pPr>
        <w:pStyle w:val="Default"/>
        <w:spacing w:after="109" w:line="360" w:lineRule="auto"/>
        <w:ind w:left="357" w:firstLine="709"/>
        <w:jc w:val="both"/>
        <w:rPr>
          <w:b/>
          <w:sz w:val="28"/>
          <w:szCs w:val="28"/>
        </w:rPr>
      </w:pPr>
      <w:r w:rsidRPr="008F2AE9">
        <w:rPr>
          <w:b/>
          <w:sz w:val="28"/>
          <w:szCs w:val="28"/>
        </w:rPr>
        <w:t>2.1. Изучение удаленных пользователей</w:t>
      </w:r>
      <w:r w:rsidR="00B05E28" w:rsidRPr="008F2AE9">
        <w:rPr>
          <w:b/>
          <w:sz w:val="28"/>
          <w:szCs w:val="28"/>
        </w:rPr>
        <w:t xml:space="preserve"> </w:t>
      </w:r>
    </w:p>
    <w:p w:rsidR="002E765B" w:rsidRPr="008F2AE9" w:rsidRDefault="002E765B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 xml:space="preserve">Организуя СБО в виртуальной среде, библиотеки столкнулись с тем фактом, что не знают, кто является их новыми клиентами. И если с пользователем, приходящим в библиотеку, сотрудник может вести прямой диалог, в личной беседе оценивая его </w:t>
      </w:r>
      <w:r w:rsidR="00991CBC" w:rsidRPr="008F2AE9">
        <w:rPr>
          <w:color w:val="000000"/>
          <w:sz w:val="28"/>
          <w:szCs w:val="28"/>
        </w:rPr>
        <w:t>социальный статус</w:t>
      </w:r>
      <w:r w:rsidRPr="008F2AE9">
        <w:rPr>
          <w:color w:val="000000"/>
          <w:sz w:val="28"/>
          <w:szCs w:val="28"/>
        </w:rPr>
        <w:t xml:space="preserve">, уровень образованности и осведомленности и уточняя критерии запроса, то информацию об удаленных пользователях обычными методами </w:t>
      </w:r>
      <w:r w:rsidR="00991CBC" w:rsidRPr="008F2AE9">
        <w:rPr>
          <w:color w:val="000000"/>
          <w:sz w:val="28"/>
          <w:szCs w:val="28"/>
        </w:rPr>
        <w:t>собрать</w:t>
      </w:r>
      <w:r w:rsidRPr="008F2AE9">
        <w:rPr>
          <w:color w:val="000000"/>
          <w:sz w:val="28"/>
          <w:szCs w:val="28"/>
        </w:rPr>
        <w:t xml:space="preserve"> невозможно. </w:t>
      </w:r>
      <w:r w:rsidR="00991CBC" w:rsidRPr="008F2AE9">
        <w:rPr>
          <w:color w:val="000000"/>
          <w:sz w:val="28"/>
          <w:szCs w:val="28"/>
        </w:rPr>
        <w:t>Как следствие, снижается качество СБО, а кроме того,  остро встает проблема статистического учета удаленных пользователей.</w:t>
      </w:r>
    </w:p>
    <w:p w:rsidR="002E765B" w:rsidRPr="001C2B4C" w:rsidRDefault="002E765B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>Первоначально единственным методом, который мо</w:t>
      </w:r>
      <w:r w:rsidR="000F63C6" w:rsidRPr="008F2AE9">
        <w:rPr>
          <w:color w:val="000000"/>
          <w:sz w:val="28"/>
          <w:szCs w:val="28"/>
        </w:rPr>
        <w:t>г</w:t>
      </w:r>
      <w:r w:rsidRPr="008F2AE9">
        <w:rPr>
          <w:color w:val="000000"/>
          <w:sz w:val="28"/>
          <w:szCs w:val="28"/>
        </w:rPr>
        <w:t xml:space="preserve"> быть использован для анализа </w:t>
      </w:r>
      <w:r w:rsidR="000F63C6" w:rsidRPr="008F2AE9">
        <w:rPr>
          <w:color w:val="000000"/>
          <w:sz w:val="28"/>
          <w:szCs w:val="28"/>
        </w:rPr>
        <w:t>пос</w:t>
      </w:r>
      <w:r w:rsidR="001C2B4C">
        <w:rPr>
          <w:color w:val="000000"/>
          <w:sz w:val="28"/>
          <w:szCs w:val="28"/>
        </w:rPr>
        <w:t xml:space="preserve">етителей библиотечных сайтов, а </w:t>
      </w:r>
      <w:r w:rsidR="000F63C6" w:rsidRPr="008F2AE9">
        <w:rPr>
          <w:color w:val="000000"/>
          <w:sz w:val="28"/>
          <w:szCs w:val="28"/>
        </w:rPr>
        <w:t xml:space="preserve">значит, пользователей электронными документами и базами данных, на них расположенными, </w:t>
      </w:r>
      <w:r w:rsidRPr="008F2AE9">
        <w:rPr>
          <w:color w:val="000000"/>
          <w:sz w:val="28"/>
          <w:szCs w:val="28"/>
        </w:rPr>
        <w:t xml:space="preserve"> оказался </w:t>
      </w:r>
      <w:r w:rsidRPr="008F2AE9">
        <w:rPr>
          <w:b/>
          <w:color w:val="000000"/>
          <w:sz w:val="28"/>
          <w:szCs w:val="28"/>
        </w:rPr>
        <w:t>компьютеризованный мониторинг</w:t>
      </w:r>
      <w:r w:rsidR="001C2B4C">
        <w:rPr>
          <w:b/>
          <w:color w:val="000000"/>
          <w:sz w:val="28"/>
          <w:szCs w:val="28"/>
        </w:rPr>
        <w:t xml:space="preserve"> </w:t>
      </w:r>
      <w:r w:rsidR="001C2B4C" w:rsidRPr="001C2B4C">
        <w:rPr>
          <w:color w:val="000000"/>
          <w:sz w:val="28"/>
          <w:szCs w:val="28"/>
        </w:rPr>
        <w:t>(количественный метод)</w:t>
      </w:r>
      <w:r w:rsidRPr="001C2B4C">
        <w:rPr>
          <w:color w:val="000000"/>
          <w:sz w:val="28"/>
          <w:szCs w:val="28"/>
        </w:rPr>
        <w:t xml:space="preserve"> </w:t>
      </w:r>
      <w:r w:rsidRPr="008F2AE9">
        <w:rPr>
          <w:color w:val="000000"/>
          <w:sz w:val="28"/>
          <w:szCs w:val="28"/>
        </w:rPr>
        <w:t>— средства сбора (регистрации) и обработки информации о пользователях.</w:t>
      </w:r>
      <w:r w:rsidR="000F63C6" w:rsidRPr="008F2AE9">
        <w:rPr>
          <w:color w:val="000000"/>
          <w:sz w:val="28"/>
          <w:szCs w:val="28"/>
        </w:rPr>
        <w:t xml:space="preserve"> К таким сервисам относятся счетчики посещаемости сайтов: </w:t>
      </w:r>
      <w:r w:rsidR="000F63C6" w:rsidRPr="008F2AE9">
        <w:rPr>
          <w:b/>
          <w:color w:val="000000"/>
          <w:sz w:val="28"/>
          <w:szCs w:val="28"/>
        </w:rPr>
        <w:t>яндекс-метрика</w:t>
      </w:r>
      <w:r w:rsidR="001C2B4C">
        <w:rPr>
          <w:b/>
          <w:color w:val="000000"/>
          <w:sz w:val="28"/>
          <w:szCs w:val="28"/>
        </w:rPr>
        <w:t xml:space="preserve">. </w:t>
      </w:r>
    </w:p>
    <w:p w:rsidR="00BE5E3C" w:rsidRPr="008F2AE9" w:rsidRDefault="00AB57AF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b/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>Этот счетчик предоставляет администратору сайта информацию о половозрастном составе посетителей,  их географической принадлежности, а также дает возможность оценить «глубину просмотра», источники трафика, количество скачиваний фалов и «отказов», периодичность визитов, популярные поисковые фразы и другую информацию за любой период времени. По подобной схеме анализирует активность пользователей сервис</w:t>
      </w:r>
      <w:r w:rsidR="008F2AE9" w:rsidRPr="008F2AE9">
        <w:rPr>
          <w:color w:val="000000"/>
          <w:sz w:val="28"/>
          <w:szCs w:val="28"/>
        </w:rPr>
        <w:t>ы</w:t>
      </w:r>
      <w:r w:rsidRPr="008F2AE9">
        <w:rPr>
          <w:color w:val="000000"/>
          <w:sz w:val="28"/>
          <w:szCs w:val="28"/>
        </w:rPr>
        <w:t xml:space="preserve"> </w:t>
      </w:r>
      <w:r w:rsidR="008F2AE9" w:rsidRPr="008F2AE9">
        <w:rPr>
          <w:color w:val="000000"/>
          <w:sz w:val="28"/>
          <w:szCs w:val="28"/>
        </w:rPr>
        <w:t>«</w:t>
      </w:r>
      <w:r w:rsidRPr="008F2AE9">
        <w:rPr>
          <w:b/>
          <w:color w:val="000000"/>
          <w:sz w:val="28"/>
          <w:szCs w:val="28"/>
          <w:lang w:val="en-US"/>
        </w:rPr>
        <w:t>Google</w:t>
      </w:r>
      <w:r w:rsidR="007A43EA" w:rsidRPr="008F2AE9">
        <w:rPr>
          <w:b/>
          <w:color w:val="000000"/>
          <w:sz w:val="28"/>
          <w:szCs w:val="28"/>
        </w:rPr>
        <w:t>-</w:t>
      </w:r>
      <w:r w:rsidR="00BE5E3C" w:rsidRPr="008F2AE9">
        <w:rPr>
          <w:b/>
          <w:color w:val="000000"/>
          <w:sz w:val="28"/>
          <w:szCs w:val="28"/>
          <w:lang w:val="en-US"/>
        </w:rPr>
        <w:t>analytics</w:t>
      </w:r>
      <w:r w:rsidR="008F2AE9" w:rsidRPr="008F2AE9">
        <w:rPr>
          <w:b/>
          <w:color w:val="000000"/>
          <w:sz w:val="28"/>
          <w:szCs w:val="28"/>
        </w:rPr>
        <w:t xml:space="preserve">» </w:t>
      </w:r>
      <w:r w:rsidR="008F2AE9" w:rsidRPr="008F2AE9">
        <w:rPr>
          <w:color w:val="000000"/>
          <w:sz w:val="28"/>
          <w:szCs w:val="28"/>
        </w:rPr>
        <w:t>и</w:t>
      </w:r>
      <w:r w:rsidR="008F2AE9" w:rsidRPr="008F2AE9">
        <w:rPr>
          <w:b/>
          <w:color w:val="000000"/>
          <w:sz w:val="28"/>
          <w:szCs w:val="28"/>
        </w:rPr>
        <w:t xml:space="preserve"> «Рейтинг </w:t>
      </w:r>
      <w:r w:rsidR="008F2AE9" w:rsidRPr="008F2AE9">
        <w:rPr>
          <w:b/>
          <w:color w:val="000000"/>
          <w:sz w:val="28"/>
          <w:szCs w:val="28"/>
          <w:lang w:val="en-US"/>
        </w:rPr>
        <w:t>mail</w:t>
      </w:r>
      <w:r w:rsidR="008F2AE9" w:rsidRPr="008F2AE9">
        <w:rPr>
          <w:b/>
          <w:color w:val="000000"/>
          <w:sz w:val="28"/>
          <w:szCs w:val="28"/>
        </w:rPr>
        <w:t>.</w:t>
      </w:r>
      <w:r w:rsidR="008F2AE9" w:rsidRPr="008F2AE9">
        <w:rPr>
          <w:b/>
          <w:color w:val="000000"/>
          <w:sz w:val="28"/>
          <w:szCs w:val="28"/>
          <w:lang w:val="en-US"/>
        </w:rPr>
        <w:t>ru</w:t>
      </w:r>
      <w:r w:rsidR="008F2AE9" w:rsidRPr="008F2AE9">
        <w:rPr>
          <w:b/>
          <w:color w:val="000000"/>
          <w:sz w:val="28"/>
          <w:szCs w:val="28"/>
        </w:rPr>
        <w:t>».</w:t>
      </w:r>
    </w:p>
    <w:p w:rsidR="007A43EA" w:rsidRPr="008F2AE9" w:rsidRDefault="00BE5E3C" w:rsidP="007A43EA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>Возникает закономерный вопрос – если посетитель не авторизован на би</w:t>
      </w:r>
      <w:r w:rsidR="008F2AE9">
        <w:rPr>
          <w:color w:val="000000"/>
          <w:sz w:val="28"/>
          <w:szCs w:val="28"/>
        </w:rPr>
        <w:t>блиотечном сайте, откуда «Яндекс», «Г</w:t>
      </w:r>
      <w:r w:rsidRPr="008F2AE9">
        <w:rPr>
          <w:color w:val="000000"/>
          <w:sz w:val="28"/>
          <w:szCs w:val="28"/>
        </w:rPr>
        <w:t>угл</w:t>
      </w:r>
      <w:r w:rsidR="008F2AE9">
        <w:rPr>
          <w:color w:val="000000"/>
          <w:sz w:val="28"/>
          <w:szCs w:val="28"/>
        </w:rPr>
        <w:t>» и «Мэйл»</w:t>
      </w:r>
      <w:r w:rsidRPr="008F2AE9">
        <w:rPr>
          <w:color w:val="000000"/>
          <w:sz w:val="28"/>
          <w:szCs w:val="28"/>
        </w:rPr>
        <w:t xml:space="preserve"> берут информацию о нем? По данным портала yandex.ru, для изучения пользователей тех или иных поисковых систем используется современная самообучающаяся  </w:t>
      </w:r>
      <w:r w:rsidRPr="008F2AE9">
        <w:rPr>
          <w:color w:val="000000"/>
          <w:sz w:val="28"/>
          <w:szCs w:val="28"/>
        </w:rPr>
        <w:lastRenderedPageBreak/>
        <w:t>технология  крипта, умеющая находить группы пользователей по их поведению в интернете.</w:t>
      </w:r>
      <w:r w:rsidR="007A43EA" w:rsidRPr="008F2AE9">
        <w:rPr>
          <w:color w:val="000000"/>
          <w:sz w:val="28"/>
          <w:szCs w:val="28"/>
        </w:rPr>
        <w:t xml:space="preserve"> Для успешного обучения программа анализирует поведение как минимум 30 тысяч  пользователей, этого количества уже достаточно для получения объективной картины. Типичных представителей своих социально-демографических групп при этом отбирают через маркетинговые агентства.</w:t>
      </w:r>
    </w:p>
    <w:p w:rsidR="007A43EA" w:rsidRPr="00962A89" w:rsidRDefault="007A43EA" w:rsidP="007A43EA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  <w:lang w:val="en-US"/>
        </w:rPr>
      </w:pPr>
      <w:r w:rsidRPr="008F2AE9">
        <w:rPr>
          <w:color w:val="000000"/>
          <w:sz w:val="28"/>
          <w:szCs w:val="28"/>
        </w:rPr>
        <w:t>Кроме того, д</w:t>
      </w:r>
      <w:r w:rsidR="00BE5E3C" w:rsidRPr="008F2AE9">
        <w:rPr>
          <w:color w:val="000000"/>
          <w:sz w:val="28"/>
          <w:szCs w:val="28"/>
        </w:rPr>
        <w:t xml:space="preserve">анные о пользователях </w:t>
      </w:r>
      <w:r w:rsidR="008F2AE9">
        <w:rPr>
          <w:color w:val="000000"/>
          <w:sz w:val="28"/>
          <w:szCs w:val="28"/>
        </w:rPr>
        <w:t>«Яндекс», «Г</w:t>
      </w:r>
      <w:r w:rsidR="008F2AE9" w:rsidRPr="008F2AE9">
        <w:rPr>
          <w:color w:val="000000"/>
          <w:sz w:val="28"/>
          <w:szCs w:val="28"/>
        </w:rPr>
        <w:t>угл</w:t>
      </w:r>
      <w:r w:rsidR="008F2AE9">
        <w:rPr>
          <w:color w:val="000000"/>
          <w:sz w:val="28"/>
          <w:szCs w:val="28"/>
        </w:rPr>
        <w:t>» и «Мэйл»</w:t>
      </w:r>
      <w:r w:rsidR="00BE5E3C" w:rsidRPr="008F2AE9">
        <w:rPr>
          <w:color w:val="000000"/>
          <w:sz w:val="28"/>
          <w:szCs w:val="28"/>
        </w:rPr>
        <w:t xml:space="preserve"> берут из  других своих сервисов. Например, при регистрации почты </w:t>
      </w:r>
      <w:r w:rsidRPr="008F2AE9">
        <w:rPr>
          <w:color w:val="000000"/>
          <w:sz w:val="28"/>
          <w:szCs w:val="28"/>
        </w:rPr>
        <w:t>на порталах</w:t>
      </w:r>
      <w:r w:rsidR="00BE5E3C" w:rsidRPr="008F2AE9">
        <w:rPr>
          <w:color w:val="000000"/>
          <w:sz w:val="28"/>
          <w:szCs w:val="28"/>
        </w:rPr>
        <w:t xml:space="preserve"> </w:t>
      </w:r>
      <w:r w:rsidR="00BE5E3C" w:rsidRPr="008F2AE9">
        <w:rPr>
          <w:color w:val="000000"/>
          <w:sz w:val="28"/>
          <w:szCs w:val="28"/>
          <w:lang w:val="en-US"/>
        </w:rPr>
        <w:t>yandex</w:t>
      </w:r>
      <w:r w:rsidR="00BE5E3C" w:rsidRPr="008F2AE9">
        <w:rPr>
          <w:color w:val="000000"/>
          <w:sz w:val="28"/>
          <w:szCs w:val="28"/>
        </w:rPr>
        <w:t>.</w:t>
      </w:r>
      <w:r w:rsidR="00BE5E3C" w:rsidRPr="008F2AE9">
        <w:rPr>
          <w:color w:val="000000"/>
          <w:sz w:val="28"/>
          <w:szCs w:val="28"/>
          <w:lang w:val="en-US"/>
        </w:rPr>
        <w:t>ru</w:t>
      </w:r>
      <w:r w:rsidR="008F2AE9">
        <w:rPr>
          <w:color w:val="000000"/>
          <w:sz w:val="28"/>
          <w:szCs w:val="28"/>
        </w:rPr>
        <w:t xml:space="preserve">, </w:t>
      </w:r>
      <w:r w:rsidR="00BE5E3C" w:rsidRPr="008F2AE9">
        <w:rPr>
          <w:color w:val="000000"/>
          <w:sz w:val="28"/>
          <w:szCs w:val="28"/>
        </w:rPr>
        <w:t xml:space="preserve"> </w:t>
      </w:r>
      <w:r w:rsidR="00BE5E3C" w:rsidRPr="008F2AE9">
        <w:rPr>
          <w:color w:val="000000"/>
          <w:sz w:val="28"/>
          <w:szCs w:val="28"/>
          <w:lang w:val="en-US"/>
        </w:rPr>
        <w:t>gmail</w:t>
      </w:r>
      <w:r w:rsidR="00BE5E3C" w:rsidRPr="008F2AE9">
        <w:rPr>
          <w:color w:val="000000"/>
          <w:sz w:val="28"/>
          <w:szCs w:val="28"/>
        </w:rPr>
        <w:t>.</w:t>
      </w:r>
      <w:r w:rsidR="00BE5E3C" w:rsidRPr="008F2AE9">
        <w:rPr>
          <w:color w:val="000000"/>
          <w:sz w:val="28"/>
          <w:szCs w:val="28"/>
          <w:lang w:val="en-US"/>
        </w:rPr>
        <w:t>com</w:t>
      </w:r>
      <w:r w:rsidR="00BE5E3C" w:rsidRPr="008F2AE9">
        <w:rPr>
          <w:color w:val="000000"/>
          <w:sz w:val="28"/>
          <w:szCs w:val="28"/>
        </w:rPr>
        <w:t xml:space="preserve"> </w:t>
      </w:r>
      <w:r w:rsidR="008F2AE9">
        <w:rPr>
          <w:color w:val="000000"/>
          <w:sz w:val="28"/>
          <w:szCs w:val="28"/>
        </w:rPr>
        <w:t xml:space="preserve"> и </w:t>
      </w:r>
      <w:r w:rsidR="008F2AE9">
        <w:rPr>
          <w:color w:val="000000"/>
          <w:sz w:val="28"/>
          <w:szCs w:val="28"/>
          <w:lang w:val="en-US"/>
        </w:rPr>
        <w:t>mail</w:t>
      </w:r>
      <w:r w:rsidR="008F2AE9" w:rsidRPr="008F2AE9">
        <w:rPr>
          <w:color w:val="000000"/>
          <w:sz w:val="28"/>
          <w:szCs w:val="28"/>
        </w:rPr>
        <w:t>.</w:t>
      </w:r>
      <w:r w:rsidR="008F2AE9">
        <w:rPr>
          <w:color w:val="000000"/>
          <w:sz w:val="28"/>
          <w:szCs w:val="28"/>
          <w:lang w:val="en-US"/>
        </w:rPr>
        <w:t>ru</w:t>
      </w:r>
      <w:r w:rsidR="008F2AE9" w:rsidRPr="008F2AE9">
        <w:rPr>
          <w:color w:val="000000"/>
          <w:sz w:val="28"/>
          <w:szCs w:val="28"/>
        </w:rPr>
        <w:t xml:space="preserve"> </w:t>
      </w:r>
      <w:r w:rsidR="00BE5E3C" w:rsidRPr="008F2AE9">
        <w:rPr>
          <w:color w:val="000000"/>
          <w:sz w:val="28"/>
          <w:szCs w:val="28"/>
        </w:rPr>
        <w:t>посетители указывают свои анкетные данные</w:t>
      </w:r>
      <w:r w:rsidRPr="008F2AE9">
        <w:rPr>
          <w:color w:val="000000"/>
          <w:sz w:val="28"/>
          <w:szCs w:val="28"/>
        </w:rPr>
        <w:t xml:space="preserve">. </w:t>
      </w:r>
      <w:r w:rsidR="00962A89">
        <w:rPr>
          <w:color w:val="000000"/>
          <w:sz w:val="28"/>
          <w:szCs w:val="28"/>
          <w:lang w:val="en-US"/>
        </w:rPr>
        <w:t>[22]</w:t>
      </w:r>
    </w:p>
    <w:p w:rsidR="005D2C1A" w:rsidRPr="00962A89" w:rsidRDefault="005D2C1A" w:rsidP="007A43EA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  <w:lang w:val="en-US"/>
        </w:rPr>
      </w:pPr>
      <w:r w:rsidRPr="005D2C1A">
        <w:rPr>
          <w:color w:val="000000"/>
          <w:sz w:val="28"/>
          <w:szCs w:val="28"/>
        </w:rPr>
        <w:t xml:space="preserve">Подобным образом организована работа на одном из крупнейших </w:t>
      </w:r>
      <w:r w:rsidR="00B06490">
        <w:rPr>
          <w:color w:val="000000"/>
          <w:sz w:val="28"/>
          <w:szCs w:val="28"/>
        </w:rPr>
        <w:t>легальных научно-образовательных ресурсов в российском сегмента интернет</w:t>
      </w:r>
      <w:r>
        <w:rPr>
          <w:color w:val="000000"/>
          <w:sz w:val="28"/>
          <w:szCs w:val="28"/>
        </w:rPr>
        <w:t xml:space="preserve"> «</w:t>
      </w:r>
      <w:r w:rsidR="00B06490">
        <w:rPr>
          <w:color w:val="000000"/>
          <w:sz w:val="28"/>
          <w:szCs w:val="28"/>
        </w:rPr>
        <w:t>КиберЛ</w:t>
      </w:r>
      <w:r>
        <w:rPr>
          <w:color w:val="000000"/>
          <w:sz w:val="28"/>
          <w:szCs w:val="28"/>
        </w:rPr>
        <w:t>енинка» (</w:t>
      </w:r>
      <w:hyperlink r:id="rId12" w:history="1">
        <w:r w:rsidRPr="007B0E60">
          <w:rPr>
            <w:rStyle w:val="a4"/>
            <w:sz w:val="28"/>
            <w:szCs w:val="28"/>
          </w:rPr>
          <w:t>http://cyberleninka.ru</w:t>
        </w:r>
      </w:hyperlink>
      <w:r>
        <w:rPr>
          <w:color w:val="000000"/>
          <w:sz w:val="28"/>
          <w:szCs w:val="28"/>
        </w:rPr>
        <w:t xml:space="preserve">). Полные тексты современных научных публикаций </w:t>
      </w:r>
      <w:r w:rsidR="00B06490">
        <w:rPr>
          <w:color w:val="000000"/>
          <w:sz w:val="28"/>
          <w:szCs w:val="28"/>
        </w:rPr>
        <w:t>имеют открытый доступ без регистрации</w:t>
      </w:r>
      <w:r>
        <w:rPr>
          <w:color w:val="000000"/>
          <w:sz w:val="28"/>
          <w:szCs w:val="28"/>
        </w:rPr>
        <w:t xml:space="preserve"> как для чтения онлайн, так и для скачивания.</w:t>
      </w:r>
      <w:r w:rsidR="00B06490">
        <w:rPr>
          <w:color w:val="000000"/>
          <w:sz w:val="28"/>
          <w:szCs w:val="28"/>
        </w:rPr>
        <w:t xml:space="preserve"> Учет количества просмотров отдельных документов здесь ведется средствами </w:t>
      </w:r>
      <w:r w:rsidR="00B06490">
        <w:rPr>
          <w:color w:val="000000"/>
          <w:sz w:val="28"/>
          <w:szCs w:val="28"/>
          <w:lang w:val="en-US"/>
        </w:rPr>
        <w:t>g</w:t>
      </w:r>
      <w:r w:rsidR="00B06490" w:rsidRPr="00B06490">
        <w:rPr>
          <w:color w:val="000000"/>
          <w:sz w:val="28"/>
          <w:szCs w:val="28"/>
          <w:lang w:val="en-US"/>
        </w:rPr>
        <w:t>oogle</w:t>
      </w:r>
      <w:r w:rsidR="00B06490" w:rsidRPr="00B06490">
        <w:rPr>
          <w:color w:val="000000"/>
          <w:sz w:val="28"/>
          <w:szCs w:val="28"/>
        </w:rPr>
        <w:t>-</w:t>
      </w:r>
      <w:r w:rsidR="00B06490" w:rsidRPr="00B06490">
        <w:rPr>
          <w:color w:val="000000"/>
          <w:sz w:val="28"/>
          <w:szCs w:val="28"/>
          <w:lang w:val="en-US"/>
        </w:rPr>
        <w:t>analytics</w:t>
      </w:r>
      <w:r w:rsidR="00B06490">
        <w:rPr>
          <w:color w:val="000000"/>
          <w:sz w:val="28"/>
          <w:szCs w:val="28"/>
        </w:rPr>
        <w:t>.</w:t>
      </w:r>
      <w:r w:rsidR="00B06490" w:rsidRPr="00B06490">
        <w:rPr>
          <w:color w:val="000000"/>
          <w:sz w:val="28"/>
          <w:szCs w:val="28"/>
        </w:rPr>
        <w:t xml:space="preserve"> В мае 2016 г. Минобрнауки России </w:t>
      </w:r>
      <w:r w:rsidR="00B06490" w:rsidRPr="00625D0C">
        <w:rPr>
          <w:i/>
          <w:color w:val="000000"/>
          <w:sz w:val="28"/>
          <w:szCs w:val="28"/>
        </w:rPr>
        <w:t xml:space="preserve">официально </w:t>
      </w:r>
      <w:r w:rsidR="00B06490" w:rsidRPr="00B06490">
        <w:rPr>
          <w:color w:val="000000"/>
          <w:sz w:val="28"/>
          <w:szCs w:val="28"/>
        </w:rPr>
        <w:t xml:space="preserve">признало статистику реальной востребованности изданий, размещённых в «КиберЛенинке». </w:t>
      </w:r>
      <w:r w:rsidR="00962A89">
        <w:rPr>
          <w:color w:val="000000"/>
          <w:sz w:val="28"/>
          <w:szCs w:val="28"/>
          <w:lang w:val="en-US"/>
        </w:rPr>
        <w:t>[15]</w:t>
      </w:r>
    </w:p>
    <w:p w:rsidR="001C2B4C" w:rsidRPr="00962A89" w:rsidRDefault="00E22B51" w:rsidP="00E22B5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E2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Социальные сети и хостинги также постепенно оснащаются системами веб-мониторинга.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Ярким примером служит сервис</w:t>
      </w:r>
      <w:r w:rsidRPr="00E2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YouTube Analytics, запущенн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в 2011 г. </w:t>
      </w:r>
      <w:r w:rsidR="001C2B4C" w:rsidRPr="001C2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 появились самостоятельные веб-ресурсы, позволяющие сравнивать показатели нескольких сайтов или получить общее представление  о тематике запросов пользователей.</w:t>
      </w:r>
      <w:r w:rsidR="001C2B4C" w:rsidRPr="001C2B4C">
        <w:rPr>
          <w:rFonts w:ascii="Times New Roman" w:eastAsia="Times New Roman" w:hAnsi="Times New Roman" w:cs="Times New Roman"/>
          <w:color w:val="000000"/>
          <w:sz w:val="28"/>
          <w:szCs w:val="28"/>
        </w:rPr>
        <w:t>ирокий набор инструментов для анализа библиотечной веб-аудитории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1C2B4C">
        <w:rPr>
          <w:rFonts w:ascii="Times New Roman" w:eastAsia="Times New Roman" w:hAnsi="Times New Roman" w:cs="Times New Roman"/>
          <w:color w:val="000000"/>
          <w:sz w:val="28"/>
          <w:szCs w:val="28"/>
        </w:rPr>
        <w:t>cy-pr.com,</w:t>
      </w:r>
      <w:r w:rsidRPr="001C2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2B4C">
        <w:rPr>
          <w:rFonts w:ascii="Times New Roman" w:eastAsia="Times New Roman" w:hAnsi="Times New Roman" w:cs="Times New Roman"/>
          <w:color w:val="000000"/>
          <w:sz w:val="28"/>
          <w:szCs w:val="28"/>
        </w:rPr>
        <w:t>pr-</w:t>
      </w:r>
      <w:r w:rsidRPr="00625D0C">
        <w:rPr>
          <w:rFonts w:ascii="Times New Roman" w:eastAsia="Times New Roman" w:hAnsi="Times New Roman" w:cs="Times New Roman"/>
          <w:color w:val="000000"/>
          <w:sz w:val="28"/>
          <w:szCs w:val="28"/>
        </w:rPr>
        <w:t>cy.ru,</w:t>
      </w:r>
      <w:r w:rsidRPr="00625D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5D0C">
        <w:rPr>
          <w:rFonts w:ascii="Times New Roman" w:eastAsia="Times New Roman" w:hAnsi="Times New Roman" w:cs="Times New Roman"/>
          <w:color w:val="000000"/>
          <w:sz w:val="28"/>
          <w:szCs w:val="28"/>
        </w:rPr>
        <w:t>seopult.ru,</w:t>
      </w:r>
      <w:r w:rsidRPr="00625D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5D0C">
        <w:rPr>
          <w:rFonts w:ascii="Times New Roman" w:eastAsia="Times New Roman" w:hAnsi="Times New Roman" w:cs="Times New Roman"/>
          <w:color w:val="000000"/>
          <w:sz w:val="28"/>
          <w:szCs w:val="28"/>
        </w:rPr>
        <w:t>similarweb.com,</w:t>
      </w:r>
      <w:r w:rsidRPr="00625D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5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xtool.ru). </w:t>
      </w:r>
      <w:r w:rsidR="00962A89" w:rsidRPr="00962A89">
        <w:rPr>
          <w:rFonts w:ascii="Times New Roman" w:eastAsia="Times New Roman" w:hAnsi="Times New Roman" w:cs="Times New Roman"/>
          <w:color w:val="000000"/>
          <w:sz w:val="28"/>
          <w:szCs w:val="28"/>
        </w:rPr>
        <w:t>[10]</w:t>
      </w:r>
    </w:p>
    <w:p w:rsidR="00123881" w:rsidRDefault="00123881" w:rsidP="007A43EA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8F2AE9">
        <w:rPr>
          <w:color w:val="000000"/>
          <w:sz w:val="28"/>
          <w:szCs w:val="28"/>
        </w:rPr>
        <w:t>реимуществам таких методов анализа стоит отнести их малую затратность</w:t>
      </w:r>
      <w:r>
        <w:rPr>
          <w:color w:val="000000"/>
          <w:sz w:val="28"/>
          <w:szCs w:val="28"/>
        </w:rPr>
        <w:t xml:space="preserve"> – установка счетчика на страницах сайта бесплатна, большую часть работы  по подсчету и анализу информации сервисы берут на себя. </w:t>
      </w:r>
      <w:r w:rsidR="00F12696">
        <w:rPr>
          <w:color w:val="000000"/>
          <w:sz w:val="28"/>
          <w:szCs w:val="28"/>
        </w:rPr>
        <w:t xml:space="preserve">Еще </w:t>
      </w:r>
      <w:r w:rsidR="00F12696">
        <w:rPr>
          <w:color w:val="000000"/>
          <w:sz w:val="28"/>
          <w:szCs w:val="28"/>
        </w:rPr>
        <w:lastRenderedPageBreak/>
        <w:t xml:space="preserve">один плюс для пользователя – он не тратит дополнительного времени на регистрацию и ответы на вопросы. </w:t>
      </w:r>
      <w:r w:rsidR="008412AD">
        <w:rPr>
          <w:color w:val="000000"/>
          <w:sz w:val="28"/>
          <w:szCs w:val="28"/>
        </w:rPr>
        <w:t xml:space="preserve">Регулярный мониторинг доступов к </w:t>
      </w:r>
      <w:r w:rsidR="008412AD" w:rsidRPr="00E7265E">
        <w:rPr>
          <w:color w:val="000000"/>
          <w:sz w:val="28"/>
          <w:szCs w:val="28"/>
        </w:rPr>
        <w:t>серверу</w:t>
      </w:r>
      <w:r w:rsidR="008412AD">
        <w:rPr>
          <w:color w:val="000000"/>
          <w:sz w:val="28"/>
          <w:szCs w:val="28"/>
        </w:rPr>
        <w:t xml:space="preserve"> позволяет выявить ряд устойчивых закономерностей в поведении читателей, наиболее популярные страницы и файлы и с учетом этого скорректировать работу сайта. </w:t>
      </w:r>
      <w:r>
        <w:rPr>
          <w:color w:val="000000"/>
          <w:sz w:val="28"/>
          <w:szCs w:val="28"/>
        </w:rPr>
        <w:t xml:space="preserve">Кроме того, автоматизированный метод учета исключает «человеческий» фактор, когда пользователи намеренно искажают сведения о себе или библиотекарь совершает ошибки при их фиксации. </w:t>
      </w:r>
    </w:p>
    <w:p w:rsidR="008F2AE9" w:rsidRDefault="00123881" w:rsidP="007A43EA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стоит отметить, что информация, собираемая </w:t>
      </w:r>
      <w:r w:rsidR="000F7A86">
        <w:rPr>
          <w:color w:val="000000"/>
          <w:sz w:val="28"/>
          <w:szCs w:val="28"/>
        </w:rPr>
        <w:t xml:space="preserve">с сайта </w:t>
      </w:r>
      <w:r>
        <w:rPr>
          <w:color w:val="000000"/>
          <w:sz w:val="28"/>
          <w:szCs w:val="28"/>
        </w:rPr>
        <w:t>счетчиком, предельно обезличена и носит обобщающий характер, что, безусловно, делает ее бесценным инструментом анализа. Однако это же качество имеет обратную сторону – уходя от частного к общему, от запросов конкретного чело</w:t>
      </w:r>
      <w:r w:rsidR="000F7A86">
        <w:rPr>
          <w:color w:val="000000"/>
          <w:sz w:val="28"/>
          <w:szCs w:val="28"/>
        </w:rPr>
        <w:t>века  к потоку данных, невозможно определить, насколько релевантна конкретному запросу предоставленная информация и, как следствие, насколько удовлетворен пользователь оказанной услугой. Анализируя в долговременной динамике количество «в</w:t>
      </w:r>
      <w:r w:rsidR="00F12696">
        <w:rPr>
          <w:color w:val="000000"/>
          <w:sz w:val="28"/>
          <w:szCs w:val="28"/>
        </w:rPr>
        <w:t>е</w:t>
      </w:r>
      <w:r w:rsidR="000F7A86">
        <w:rPr>
          <w:color w:val="000000"/>
          <w:sz w:val="28"/>
          <w:szCs w:val="28"/>
        </w:rPr>
        <w:t>рнувшихся» на сайт пользователей</w:t>
      </w:r>
      <w:r w:rsidR="00F12696">
        <w:rPr>
          <w:color w:val="000000"/>
          <w:sz w:val="28"/>
          <w:szCs w:val="28"/>
        </w:rPr>
        <w:t xml:space="preserve"> можно получить лишь приблизительную картину. Для </w:t>
      </w:r>
      <w:r w:rsidR="00AD5F1A">
        <w:rPr>
          <w:color w:val="000000"/>
          <w:sz w:val="28"/>
          <w:szCs w:val="28"/>
        </w:rPr>
        <w:t xml:space="preserve">детального </w:t>
      </w:r>
      <w:r w:rsidR="00F12696">
        <w:rPr>
          <w:color w:val="000000"/>
          <w:sz w:val="28"/>
          <w:szCs w:val="28"/>
        </w:rPr>
        <w:t>изучения пользователей</w:t>
      </w:r>
      <w:r w:rsidR="00AD5F1A">
        <w:rPr>
          <w:color w:val="000000"/>
          <w:sz w:val="28"/>
          <w:szCs w:val="28"/>
        </w:rPr>
        <w:t xml:space="preserve"> применяют другие методы.</w:t>
      </w:r>
    </w:p>
    <w:p w:rsidR="002E765B" w:rsidRPr="008F2AE9" w:rsidRDefault="002E765B" w:rsidP="00AD5F1A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F2AE9">
        <w:rPr>
          <w:b/>
          <w:color w:val="000000"/>
          <w:sz w:val="28"/>
          <w:szCs w:val="28"/>
        </w:rPr>
        <w:t xml:space="preserve">Анкетирование </w:t>
      </w:r>
      <w:r w:rsidRPr="008F2AE9">
        <w:rPr>
          <w:color w:val="000000"/>
          <w:sz w:val="28"/>
          <w:szCs w:val="28"/>
        </w:rPr>
        <w:t>позволя</w:t>
      </w:r>
      <w:r w:rsidR="00736E0F">
        <w:rPr>
          <w:color w:val="000000"/>
          <w:sz w:val="28"/>
          <w:szCs w:val="28"/>
        </w:rPr>
        <w:t xml:space="preserve">ет получить более полную информацию о </w:t>
      </w:r>
      <w:r w:rsidRPr="008F2AE9">
        <w:rPr>
          <w:color w:val="000000"/>
          <w:sz w:val="28"/>
          <w:szCs w:val="28"/>
        </w:rPr>
        <w:t xml:space="preserve"> посетителях сайта библиотеки. Эти данные можно представить аналогами статистических данных, собираемых традиционными способам</w:t>
      </w:r>
      <w:r w:rsidR="00736E0F">
        <w:rPr>
          <w:color w:val="000000"/>
          <w:sz w:val="28"/>
          <w:szCs w:val="28"/>
        </w:rPr>
        <w:t xml:space="preserve">и на пунктах выдачи литературы - </w:t>
      </w:r>
      <w:r w:rsidRPr="008F2AE9">
        <w:rPr>
          <w:color w:val="000000"/>
          <w:sz w:val="28"/>
          <w:szCs w:val="28"/>
        </w:rPr>
        <w:t>количестве посещений, книговыдачи, справок, выданных посетителям библиотеки.</w:t>
      </w:r>
    </w:p>
    <w:p w:rsidR="002E765B" w:rsidRPr="00962A89" w:rsidRDefault="002E765B" w:rsidP="006D1C74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  <w:lang w:val="en-US"/>
        </w:rPr>
      </w:pPr>
      <w:r w:rsidRPr="008F2AE9">
        <w:rPr>
          <w:color w:val="000000"/>
          <w:sz w:val="28"/>
          <w:szCs w:val="28"/>
        </w:rPr>
        <w:t>Анкетирование используется во многих библиотеках.</w:t>
      </w:r>
      <w:r w:rsidR="00AD5F1A">
        <w:rPr>
          <w:color w:val="000000"/>
          <w:sz w:val="28"/>
          <w:szCs w:val="28"/>
        </w:rPr>
        <w:t xml:space="preserve"> </w:t>
      </w:r>
      <w:r w:rsidRPr="008F2AE9">
        <w:rPr>
          <w:color w:val="000000"/>
          <w:sz w:val="28"/>
          <w:szCs w:val="28"/>
        </w:rPr>
        <w:t xml:space="preserve">Например, в "Научной электронной библиотеке" (НЭБ) для доступа к электронным полнотекстовым версиям журналов </w:t>
      </w:r>
      <w:r w:rsidR="006D1C74">
        <w:rPr>
          <w:color w:val="000000"/>
          <w:sz w:val="28"/>
          <w:szCs w:val="28"/>
        </w:rPr>
        <w:t xml:space="preserve">пользователю-организации (библиотеке) </w:t>
      </w:r>
      <w:r w:rsidRPr="008F2AE9">
        <w:rPr>
          <w:color w:val="000000"/>
          <w:sz w:val="28"/>
          <w:szCs w:val="28"/>
        </w:rPr>
        <w:t xml:space="preserve">необходимо заполнить регистрационную форму, сообщив </w:t>
      </w:r>
      <w:r w:rsidR="00AD5F1A">
        <w:rPr>
          <w:color w:val="000000"/>
          <w:sz w:val="28"/>
          <w:szCs w:val="28"/>
        </w:rPr>
        <w:t xml:space="preserve">о себе </w:t>
      </w:r>
      <w:r w:rsidRPr="008F2AE9">
        <w:rPr>
          <w:color w:val="000000"/>
          <w:sz w:val="28"/>
          <w:szCs w:val="28"/>
        </w:rPr>
        <w:t xml:space="preserve">следующие сведения: название и полный адрес, фамилию и должность ответственного лица (координатора), номера телефона и факса, адрес электронной почты, а также IP-адреса компьютеров, с которых будет осуществляться доступ. </w:t>
      </w:r>
      <w:r w:rsidR="00962A89">
        <w:rPr>
          <w:color w:val="000000"/>
          <w:sz w:val="28"/>
          <w:szCs w:val="28"/>
          <w:lang w:val="en-US"/>
        </w:rPr>
        <w:t>[27]</w:t>
      </w:r>
    </w:p>
    <w:p w:rsidR="00736E0F" w:rsidRPr="00962A89" w:rsidRDefault="00736E0F" w:rsidP="00736E0F">
      <w:pPr>
        <w:pStyle w:val="a3"/>
        <w:spacing w:before="168" w:beforeAutospacing="0" w:after="168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6E0F">
        <w:rPr>
          <w:color w:val="000000"/>
          <w:sz w:val="28"/>
          <w:szCs w:val="28"/>
        </w:rPr>
        <w:lastRenderedPageBreak/>
        <w:t xml:space="preserve">Зарегистрированный пользователь получает </w:t>
      </w:r>
      <w:r w:rsidR="00625D0C">
        <w:rPr>
          <w:color w:val="000000"/>
          <w:sz w:val="28"/>
          <w:szCs w:val="28"/>
        </w:rPr>
        <w:t>онлайн-</w:t>
      </w:r>
      <w:r w:rsidRPr="00736E0F">
        <w:rPr>
          <w:color w:val="000000"/>
          <w:sz w:val="28"/>
          <w:szCs w:val="28"/>
        </w:rPr>
        <w:t xml:space="preserve">доступ не только к произведениям, не подпадающим под действие закона об авторском праве (перешедшим в общественное достояние), но и </w:t>
      </w:r>
      <w:r w:rsidR="006D1C74" w:rsidRPr="006D1C74">
        <w:rPr>
          <w:i/>
          <w:color w:val="000000"/>
          <w:sz w:val="28"/>
          <w:szCs w:val="28"/>
        </w:rPr>
        <w:t>ко всем остальным</w:t>
      </w:r>
      <w:r w:rsidR="006D1C74">
        <w:rPr>
          <w:color w:val="000000"/>
          <w:sz w:val="28"/>
          <w:szCs w:val="28"/>
        </w:rPr>
        <w:t xml:space="preserve">. Правда, скачивать защищенные авторским правом документы, все равно нельзя. Также зарегистрированный читатель имеет </w:t>
      </w:r>
      <w:r w:rsidRPr="00736E0F">
        <w:rPr>
          <w:color w:val="000000"/>
          <w:sz w:val="28"/>
          <w:szCs w:val="28"/>
        </w:rPr>
        <w:t>возможность пользоваться расширенным функционалом портала – делать свои закладки и заметки к произведениям, сохранять цитаты, поисковые запросы и другие функции, которые делают более комфортным процесс работы с порталом НЭБ. При этом</w:t>
      </w:r>
      <w:r w:rsidR="00AC735F">
        <w:rPr>
          <w:color w:val="000000"/>
          <w:sz w:val="28"/>
          <w:szCs w:val="28"/>
        </w:rPr>
        <w:t>,</w:t>
      </w:r>
      <w:r w:rsidRPr="00736E0F">
        <w:rPr>
          <w:color w:val="000000"/>
          <w:sz w:val="28"/>
          <w:szCs w:val="28"/>
        </w:rPr>
        <w:t xml:space="preserve"> если пользователь </w:t>
      </w:r>
      <w:r w:rsidR="006D1C74">
        <w:rPr>
          <w:color w:val="000000"/>
          <w:sz w:val="28"/>
          <w:szCs w:val="28"/>
        </w:rPr>
        <w:t>заходит на портал</w:t>
      </w:r>
      <w:r w:rsidRPr="00736E0F">
        <w:rPr>
          <w:color w:val="000000"/>
          <w:sz w:val="28"/>
          <w:szCs w:val="28"/>
        </w:rPr>
        <w:t xml:space="preserve"> из помещения библиотеки, подключенной к НЭБ, регистрация для него не требуется. Таким образом, удаленным пользователем ресурсов НЭБ уже выступает подключенная библиотека или, как их называют на портале нэб.рф</w:t>
      </w:r>
      <w:r w:rsidR="006D1C74">
        <w:rPr>
          <w:color w:val="000000"/>
          <w:sz w:val="28"/>
          <w:szCs w:val="28"/>
        </w:rPr>
        <w:t xml:space="preserve">, </w:t>
      </w:r>
      <w:r w:rsidRPr="00736E0F">
        <w:rPr>
          <w:color w:val="000000"/>
          <w:sz w:val="28"/>
          <w:szCs w:val="28"/>
        </w:rPr>
        <w:t xml:space="preserve"> «электронный читальный зал».</w:t>
      </w:r>
      <w:r w:rsidR="00962A89" w:rsidRPr="00962A89">
        <w:rPr>
          <w:color w:val="000000"/>
          <w:sz w:val="28"/>
          <w:szCs w:val="28"/>
        </w:rPr>
        <w:t xml:space="preserve"> </w:t>
      </w:r>
      <w:r w:rsidR="00962A89">
        <w:rPr>
          <w:color w:val="000000"/>
          <w:sz w:val="28"/>
          <w:szCs w:val="28"/>
          <w:lang w:val="en-US"/>
        </w:rPr>
        <w:t>[12]</w:t>
      </w:r>
    </w:p>
    <w:p w:rsidR="006D1C74" w:rsidRPr="00AD5F1A" w:rsidRDefault="006D1C74" w:rsidP="000E6C88">
      <w:pPr>
        <w:pStyle w:val="a3"/>
        <w:spacing w:before="0" w:beforeAutospacing="0" w:after="0" w:afterAutospacing="0" w:line="360" w:lineRule="auto"/>
        <w:ind w:firstLine="766"/>
        <w:jc w:val="both"/>
        <w:rPr>
          <w:b/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>В НЭБ эти данные используются для статистики работы библиотеки.</w:t>
      </w:r>
      <w:r>
        <w:rPr>
          <w:color w:val="000000"/>
          <w:sz w:val="28"/>
          <w:szCs w:val="28"/>
        </w:rPr>
        <w:t xml:space="preserve"> </w:t>
      </w:r>
      <w:r w:rsidRPr="00AD5F1A">
        <w:rPr>
          <w:rStyle w:val="a6"/>
          <w:b w:val="0"/>
          <w:color w:val="000000"/>
          <w:sz w:val="28"/>
          <w:szCs w:val="28"/>
        </w:rPr>
        <w:t xml:space="preserve">Они помогают ответить на </w:t>
      </w:r>
      <w:r w:rsidR="000E6C88">
        <w:rPr>
          <w:rStyle w:val="a6"/>
          <w:b w:val="0"/>
          <w:color w:val="000000"/>
          <w:sz w:val="28"/>
          <w:szCs w:val="28"/>
        </w:rPr>
        <w:t xml:space="preserve">следующие актуальные </w:t>
      </w:r>
      <w:r w:rsidRPr="00AD5F1A">
        <w:rPr>
          <w:rStyle w:val="a6"/>
          <w:b w:val="0"/>
          <w:color w:val="000000"/>
          <w:sz w:val="28"/>
          <w:szCs w:val="28"/>
        </w:rPr>
        <w:t>вопросы:</w:t>
      </w:r>
    </w:p>
    <w:p w:rsidR="006D1C74" w:rsidRPr="008F2AE9" w:rsidRDefault="006D1C74" w:rsidP="000E6C8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 xml:space="preserve"> Какие организации наиболее активно пользуются </w:t>
      </w:r>
      <w:r>
        <w:rPr>
          <w:color w:val="000000"/>
          <w:sz w:val="28"/>
          <w:szCs w:val="28"/>
        </w:rPr>
        <w:t>порталом</w:t>
      </w:r>
      <w:r w:rsidRPr="008F2AE9">
        <w:rPr>
          <w:color w:val="000000"/>
          <w:sz w:val="28"/>
          <w:szCs w:val="28"/>
        </w:rPr>
        <w:t>?</w:t>
      </w:r>
    </w:p>
    <w:p w:rsidR="006D1C74" w:rsidRPr="008F2AE9" w:rsidRDefault="006D1C74" w:rsidP="000E6C8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 xml:space="preserve">Какие </w:t>
      </w:r>
      <w:r>
        <w:rPr>
          <w:color w:val="000000"/>
          <w:sz w:val="28"/>
          <w:szCs w:val="28"/>
        </w:rPr>
        <w:t>документы пользуются спросом в отдельном населенном пункте и регионе</w:t>
      </w:r>
      <w:r w:rsidRPr="008F2AE9">
        <w:rPr>
          <w:color w:val="000000"/>
          <w:sz w:val="28"/>
          <w:szCs w:val="28"/>
        </w:rPr>
        <w:t>?</w:t>
      </w:r>
    </w:p>
    <w:p w:rsidR="006D1C74" w:rsidRPr="008F2AE9" w:rsidRDefault="006D1C74" w:rsidP="000E6C8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2AE9">
        <w:rPr>
          <w:color w:val="000000"/>
          <w:sz w:val="28"/>
          <w:szCs w:val="28"/>
        </w:rPr>
        <w:t>Какие</w:t>
      </w:r>
      <w:r>
        <w:rPr>
          <w:color w:val="000000"/>
          <w:sz w:val="28"/>
          <w:szCs w:val="28"/>
        </w:rPr>
        <w:t xml:space="preserve"> документы</w:t>
      </w:r>
      <w:r w:rsidRPr="008F2AE9">
        <w:rPr>
          <w:color w:val="000000"/>
          <w:sz w:val="28"/>
          <w:szCs w:val="28"/>
        </w:rPr>
        <w:t xml:space="preserve"> наиболее популярны среди всех читателей?</w:t>
      </w:r>
    </w:p>
    <w:p w:rsidR="0061491E" w:rsidRPr="008F2AE9" w:rsidRDefault="006D1C74" w:rsidP="000E6C8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ответов позволяет корректировать нап</w:t>
      </w:r>
      <w:r w:rsidR="005D7C8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авления деятельности Н</w:t>
      </w:r>
      <w:r w:rsidR="005D7C82">
        <w:rPr>
          <w:color w:val="000000"/>
          <w:sz w:val="28"/>
          <w:szCs w:val="28"/>
        </w:rPr>
        <w:t>ЭБ и более эффективно отбирать издания для последующей оцифровки.</w:t>
      </w:r>
    </w:p>
    <w:p w:rsidR="008412AD" w:rsidRDefault="008412AD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простейших способов анкетирования является </w:t>
      </w:r>
      <w:r w:rsidRPr="008412AD">
        <w:rPr>
          <w:b/>
          <w:color w:val="000000"/>
          <w:sz w:val="28"/>
          <w:szCs w:val="28"/>
        </w:rPr>
        <w:t>регистрационная форма.</w:t>
      </w:r>
      <w:r>
        <w:rPr>
          <w:color w:val="000000"/>
          <w:sz w:val="28"/>
          <w:szCs w:val="28"/>
        </w:rPr>
        <w:t xml:space="preserve"> </w:t>
      </w:r>
      <w:r w:rsidR="000A2DEF">
        <w:rPr>
          <w:color w:val="000000"/>
          <w:sz w:val="28"/>
          <w:szCs w:val="28"/>
        </w:rPr>
        <w:t>Регистрация пользователей  сайтов – эффективное средство</w:t>
      </w:r>
      <w:r>
        <w:rPr>
          <w:color w:val="000000"/>
          <w:sz w:val="28"/>
          <w:szCs w:val="28"/>
        </w:rPr>
        <w:t xml:space="preserve"> их идентификации</w:t>
      </w:r>
      <w:r w:rsidR="000A2DEF">
        <w:rPr>
          <w:color w:val="000000"/>
          <w:sz w:val="28"/>
          <w:szCs w:val="28"/>
        </w:rPr>
        <w:t xml:space="preserve">, позволяющее получить </w:t>
      </w:r>
      <w:r>
        <w:rPr>
          <w:color w:val="000000"/>
          <w:sz w:val="28"/>
          <w:szCs w:val="28"/>
        </w:rPr>
        <w:t xml:space="preserve">необходимую информацию </w:t>
      </w:r>
      <w:r w:rsidR="002E765B" w:rsidRPr="008F2AE9">
        <w:rPr>
          <w:color w:val="000000"/>
          <w:sz w:val="28"/>
          <w:szCs w:val="28"/>
        </w:rPr>
        <w:t xml:space="preserve">о посетителях </w:t>
      </w:r>
      <w:r w:rsidR="000A2DEF">
        <w:rPr>
          <w:color w:val="000000"/>
          <w:sz w:val="28"/>
          <w:szCs w:val="28"/>
        </w:rPr>
        <w:t xml:space="preserve">и их информационных потребностях. </w:t>
      </w:r>
      <w:r>
        <w:rPr>
          <w:color w:val="000000"/>
          <w:sz w:val="28"/>
          <w:szCs w:val="28"/>
        </w:rPr>
        <w:t>Помимо этого, регистрация</w:t>
      </w:r>
      <w:r w:rsidR="002E765B" w:rsidRPr="008F2AE9">
        <w:rPr>
          <w:color w:val="000000"/>
          <w:sz w:val="28"/>
          <w:szCs w:val="28"/>
        </w:rPr>
        <w:t xml:space="preserve"> позволяет определить, </w:t>
      </w:r>
      <w:r>
        <w:rPr>
          <w:color w:val="000000"/>
          <w:sz w:val="28"/>
          <w:szCs w:val="28"/>
        </w:rPr>
        <w:t xml:space="preserve">доступ к каким документам может быть предоставлен пользователю. </w:t>
      </w:r>
      <w:r w:rsidR="002E765B" w:rsidRPr="008F2AE9">
        <w:rPr>
          <w:color w:val="000000"/>
          <w:sz w:val="28"/>
          <w:szCs w:val="28"/>
        </w:rPr>
        <w:t xml:space="preserve">Это особенно </w:t>
      </w:r>
      <w:r>
        <w:rPr>
          <w:color w:val="000000"/>
          <w:sz w:val="28"/>
          <w:szCs w:val="28"/>
        </w:rPr>
        <w:t>актуально</w:t>
      </w:r>
      <w:r w:rsidR="002E765B" w:rsidRPr="008F2AE9">
        <w:rPr>
          <w:color w:val="000000"/>
          <w:sz w:val="28"/>
          <w:szCs w:val="28"/>
        </w:rPr>
        <w:t xml:space="preserve"> для библиотекарей, работающих с лицензированным доступом к электронным ресурсам</w:t>
      </w:r>
      <w:r>
        <w:rPr>
          <w:color w:val="000000"/>
          <w:sz w:val="28"/>
          <w:szCs w:val="28"/>
        </w:rPr>
        <w:t>, а также с документами, имеющими возрастные ограничения.</w:t>
      </w:r>
    </w:p>
    <w:p w:rsidR="005D7C82" w:rsidRDefault="005D7C82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экономии времен</w:t>
      </w:r>
      <w:r w:rsidR="005D2C1A">
        <w:rPr>
          <w:color w:val="000000"/>
          <w:sz w:val="28"/>
          <w:szCs w:val="28"/>
        </w:rPr>
        <w:t>и пользователя</w:t>
      </w:r>
      <w:r>
        <w:rPr>
          <w:color w:val="000000"/>
          <w:sz w:val="28"/>
          <w:szCs w:val="28"/>
        </w:rPr>
        <w:t xml:space="preserve"> некоторые библиотеки (например,  тот же </w:t>
      </w:r>
      <w:r w:rsidR="00625D0C">
        <w:rPr>
          <w:color w:val="000000"/>
          <w:sz w:val="28"/>
          <w:szCs w:val="28"/>
        </w:rPr>
        <w:t>портал НЭБ.РФ</w:t>
      </w:r>
      <w:r>
        <w:rPr>
          <w:color w:val="000000"/>
          <w:sz w:val="28"/>
          <w:szCs w:val="28"/>
        </w:rPr>
        <w:t>) вводят возможность быстрой ре</w:t>
      </w:r>
      <w:r w:rsidR="005D2C1A">
        <w:rPr>
          <w:color w:val="000000"/>
          <w:sz w:val="28"/>
          <w:szCs w:val="28"/>
        </w:rPr>
        <w:t>гистрации через социальные сети и другие сторонние сервисы.</w:t>
      </w:r>
    </w:p>
    <w:p w:rsidR="0061491E" w:rsidRDefault="0061491E" w:rsidP="002E765B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минусам такого способа изучения пользователей относится, прежде всего, </w:t>
      </w:r>
      <w:r w:rsidR="004A5D56">
        <w:rPr>
          <w:color w:val="000000"/>
          <w:sz w:val="28"/>
          <w:szCs w:val="28"/>
        </w:rPr>
        <w:t>нежелание среднестатистического посетителя</w:t>
      </w:r>
      <w:r>
        <w:rPr>
          <w:color w:val="000000"/>
          <w:sz w:val="28"/>
          <w:szCs w:val="28"/>
        </w:rPr>
        <w:t xml:space="preserve"> тратить время на регистрацию. Если получить доступ к информации с сайта или  онлайн-справку от библиографа можно только после </w:t>
      </w:r>
      <w:r w:rsidR="004A5D56">
        <w:rPr>
          <w:color w:val="000000"/>
          <w:sz w:val="28"/>
          <w:szCs w:val="28"/>
        </w:rPr>
        <w:t>заполнения анкеты</w:t>
      </w:r>
      <w:r>
        <w:rPr>
          <w:color w:val="000000"/>
          <w:sz w:val="28"/>
          <w:szCs w:val="28"/>
        </w:rPr>
        <w:t xml:space="preserve"> на ресурсе, часть пользователей неизбежно «потеряется»  и продолжит поиск в интернете самостоятельно. Кроме того, посетитель, приученный к анонимности большинства </w:t>
      </w:r>
      <w:r w:rsidR="000E6C88">
        <w:rPr>
          <w:color w:val="000000"/>
          <w:sz w:val="28"/>
          <w:szCs w:val="28"/>
        </w:rPr>
        <w:t>сайтов</w:t>
      </w:r>
      <w:r>
        <w:rPr>
          <w:color w:val="000000"/>
          <w:sz w:val="28"/>
          <w:szCs w:val="28"/>
        </w:rPr>
        <w:t>, где вместо реальных паспортных данных повсеместн</w:t>
      </w:r>
      <w:r w:rsidR="000E6C88">
        <w:rPr>
          <w:color w:val="000000"/>
          <w:sz w:val="28"/>
          <w:szCs w:val="28"/>
        </w:rPr>
        <w:t>о используются вымышленные «никнэймы</w:t>
      </w:r>
      <w:r>
        <w:rPr>
          <w:color w:val="000000"/>
          <w:sz w:val="28"/>
          <w:szCs w:val="28"/>
        </w:rPr>
        <w:t>»</w:t>
      </w:r>
      <w:r w:rsidR="004A5D56">
        <w:rPr>
          <w:color w:val="000000"/>
          <w:sz w:val="28"/>
          <w:szCs w:val="28"/>
        </w:rPr>
        <w:t>, при заполнении формы регистрации также легко введет библиотекаря в заблуждение, что сведет на нет все попытки корректного анализа.</w:t>
      </w:r>
    </w:p>
    <w:p w:rsidR="00032C62" w:rsidRDefault="004A5D56" w:rsidP="00032C62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избежать намеренного искажения информации и получить более-менее правдивую информацию об абоненте виртуальной справки, используется метод </w:t>
      </w:r>
      <w:r w:rsidRPr="004A5D56">
        <w:rPr>
          <w:b/>
          <w:color w:val="000000"/>
          <w:sz w:val="28"/>
          <w:szCs w:val="28"/>
        </w:rPr>
        <w:t>выборочного анкетирования</w:t>
      </w:r>
      <w:r>
        <w:rPr>
          <w:b/>
          <w:color w:val="000000"/>
          <w:sz w:val="28"/>
          <w:szCs w:val="28"/>
        </w:rPr>
        <w:t xml:space="preserve">. </w:t>
      </w:r>
      <w:r w:rsidRPr="004A5D56">
        <w:rPr>
          <w:color w:val="000000"/>
          <w:sz w:val="28"/>
          <w:szCs w:val="28"/>
        </w:rPr>
        <w:t>При регистрации на сайте</w:t>
      </w:r>
      <w:r>
        <w:rPr>
          <w:color w:val="000000"/>
          <w:sz w:val="28"/>
          <w:szCs w:val="28"/>
        </w:rPr>
        <w:t xml:space="preserve"> у посетителя запрашивается только необходимый минимум данных – адрес электронной почты, куда направляется выполненн</w:t>
      </w:r>
      <w:r w:rsidR="00032C62">
        <w:rPr>
          <w:color w:val="000000"/>
          <w:sz w:val="28"/>
          <w:szCs w:val="28"/>
        </w:rPr>
        <w:t xml:space="preserve">ая справка </w:t>
      </w:r>
      <w:r w:rsidR="00AC735F">
        <w:rPr>
          <w:color w:val="000000"/>
          <w:sz w:val="28"/>
          <w:szCs w:val="28"/>
        </w:rPr>
        <w:t>и/</w:t>
      </w:r>
      <w:r w:rsidR="00032C62">
        <w:rPr>
          <w:color w:val="000000"/>
          <w:sz w:val="28"/>
          <w:szCs w:val="28"/>
        </w:rPr>
        <w:t>или заказанный документ</w:t>
      </w:r>
      <w:r>
        <w:rPr>
          <w:color w:val="000000"/>
          <w:sz w:val="28"/>
          <w:szCs w:val="28"/>
        </w:rPr>
        <w:t>; в дальнейшем</w:t>
      </w:r>
      <w:r w:rsidRPr="004A5D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анкета отправляется по </w:t>
      </w:r>
      <w:r>
        <w:rPr>
          <w:color w:val="000000"/>
          <w:sz w:val="28"/>
          <w:szCs w:val="28"/>
          <w:lang w:val="en-US"/>
        </w:rPr>
        <w:t>e</w:t>
      </w:r>
      <w:r w:rsidRPr="004A5D5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 статистически достоверной выборке </w:t>
      </w:r>
      <w:r w:rsidR="000E6C88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>, воспользовавшихся услугами сайта.</w:t>
      </w:r>
      <w:r w:rsidR="00032C62">
        <w:rPr>
          <w:color w:val="000000"/>
          <w:sz w:val="28"/>
          <w:szCs w:val="28"/>
        </w:rPr>
        <w:t xml:space="preserve"> Количество добросовестно ответивших на вопросы анкеты будет значительно ниже, чем число разосланных писем, зато данные, полученные в результате такого исследования, будут намного достовернее, чем при «принудительном» заполнении анкеты.</w:t>
      </w:r>
    </w:p>
    <w:p w:rsidR="00E85B5B" w:rsidRPr="00962A89" w:rsidRDefault="003740DB" w:rsidP="00962A89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составлению подобных анкет нужно подходить тщательно, изучив основы библиотечного маркетинга. </w:t>
      </w:r>
      <w:r w:rsidR="00032C62">
        <w:rPr>
          <w:color w:val="000000"/>
          <w:sz w:val="28"/>
          <w:szCs w:val="28"/>
        </w:rPr>
        <w:t xml:space="preserve">Вопросы </w:t>
      </w:r>
      <w:r w:rsidR="000E6C88">
        <w:rPr>
          <w:color w:val="000000"/>
          <w:sz w:val="28"/>
          <w:szCs w:val="28"/>
        </w:rPr>
        <w:t xml:space="preserve">должны </w:t>
      </w:r>
      <w:r w:rsidR="00AC735F">
        <w:rPr>
          <w:color w:val="000000"/>
          <w:sz w:val="28"/>
          <w:szCs w:val="28"/>
        </w:rPr>
        <w:t>соотноситься с</w:t>
      </w:r>
      <w:r w:rsidR="000E6C88">
        <w:rPr>
          <w:color w:val="000000"/>
          <w:sz w:val="28"/>
          <w:szCs w:val="28"/>
        </w:rPr>
        <w:t xml:space="preserve"> </w:t>
      </w:r>
      <w:r w:rsidR="00AC735F">
        <w:rPr>
          <w:color w:val="000000"/>
          <w:sz w:val="28"/>
          <w:szCs w:val="28"/>
        </w:rPr>
        <w:t>целями</w:t>
      </w:r>
      <w:r w:rsidR="00032C62">
        <w:rPr>
          <w:color w:val="000000"/>
          <w:sz w:val="28"/>
          <w:szCs w:val="28"/>
        </w:rPr>
        <w:t xml:space="preserve"> исследования, спрашивать пользователя обо всем подряд не рекомендуется, экономя его и свое время. Например, изучая читательские интересы, логично спросить, записан ли человек в библиотеку и </w:t>
      </w:r>
      <w:r w:rsidR="00FF5145">
        <w:rPr>
          <w:color w:val="000000"/>
          <w:sz w:val="28"/>
          <w:szCs w:val="28"/>
        </w:rPr>
        <w:t xml:space="preserve">книги каких жанров </w:t>
      </w:r>
      <w:r w:rsidR="00FF5145">
        <w:rPr>
          <w:color w:val="000000"/>
          <w:sz w:val="28"/>
          <w:szCs w:val="28"/>
        </w:rPr>
        <w:lastRenderedPageBreak/>
        <w:t>предпочитает, а выявляя цели</w:t>
      </w:r>
      <w:r>
        <w:rPr>
          <w:color w:val="000000"/>
          <w:sz w:val="28"/>
          <w:szCs w:val="28"/>
        </w:rPr>
        <w:t xml:space="preserve">, с которыми обращаются к сайту посетители, можно добавить в анкету пункт об уровне образования и сфере профессиональной деятельности респондента. В дальнейшем эти данные можно использовать для библиографического информирования (например, если в </w:t>
      </w:r>
      <w:r w:rsidR="00E7265E">
        <w:rPr>
          <w:color w:val="000000"/>
          <w:sz w:val="28"/>
          <w:szCs w:val="28"/>
        </w:rPr>
        <w:t>фонде</w:t>
      </w:r>
      <w:r>
        <w:rPr>
          <w:color w:val="000000"/>
          <w:sz w:val="28"/>
          <w:szCs w:val="28"/>
        </w:rPr>
        <w:t xml:space="preserve"> появились новые документы по теме, связанной со сферой профессиональных интересов</w:t>
      </w:r>
      <w:r w:rsidR="00AC735F">
        <w:rPr>
          <w:color w:val="000000"/>
          <w:sz w:val="28"/>
          <w:szCs w:val="28"/>
        </w:rPr>
        <w:t xml:space="preserve"> респондента</w:t>
      </w:r>
      <w:r>
        <w:rPr>
          <w:color w:val="000000"/>
          <w:sz w:val="28"/>
          <w:szCs w:val="28"/>
        </w:rPr>
        <w:t>).</w:t>
      </w:r>
      <w:r w:rsidR="00AC735F" w:rsidRPr="00AC735F">
        <w:rPr>
          <w:color w:val="000000"/>
          <w:sz w:val="28"/>
          <w:szCs w:val="28"/>
        </w:rPr>
        <w:t xml:space="preserve"> </w:t>
      </w:r>
      <w:r w:rsidR="00AC735F">
        <w:rPr>
          <w:color w:val="000000"/>
          <w:sz w:val="28"/>
          <w:szCs w:val="28"/>
        </w:rPr>
        <w:t>Также в любой анкете нелишним будет пункт о степени удовлетворенности качеством оказанной услуги.</w:t>
      </w:r>
      <w:r w:rsidR="00962A89" w:rsidRPr="00962A89">
        <w:rPr>
          <w:color w:val="000000"/>
          <w:sz w:val="28"/>
          <w:szCs w:val="28"/>
        </w:rPr>
        <w:t>[7]</w:t>
      </w:r>
    </w:p>
    <w:p w:rsidR="003740DB" w:rsidRDefault="003740DB" w:rsidP="00032C62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выборочного анкетирования в конкретной библиотеке будет целесообразным, </w:t>
      </w:r>
      <w:r w:rsidR="00E7265E">
        <w:rPr>
          <w:color w:val="000000"/>
          <w:sz w:val="28"/>
          <w:szCs w:val="28"/>
        </w:rPr>
        <w:t xml:space="preserve">только </w:t>
      </w:r>
      <w:r>
        <w:rPr>
          <w:color w:val="000000"/>
          <w:sz w:val="28"/>
          <w:szCs w:val="28"/>
        </w:rPr>
        <w:t>если количество абонентов виртуальной справки уже достаточно велико</w:t>
      </w:r>
      <w:r w:rsidR="00E7265E">
        <w:rPr>
          <w:color w:val="000000"/>
          <w:sz w:val="28"/>
          <w:szCs w:val="28"/>
        </w:rPr>
        <w:t xml:space="preserve"> и случайная выборка </w:t>
      </w:r>
      <w:r w:rsidR="00625D0C">
        <w:rPr>
          <w:color w:val="000000"/>
          <w:sz w:val="28"/>
          <w:szCs w:val="28"/>
        </w:rPr>
        <w:t xml:space="preserve">станет </w:t>
      </w:r>
      <w:r w:rsidR="00E7265E">
        <w:rPr>
          <w:color w:val="000000"/>
          <w:sz w:val="28"/>
          <w:szCs w:val="28"/>
        </w:rPr>
        <w:t>статистически достоверной.</w:t>
      </w:r>
    </w:p>
    <w:p w:rsidR="00625D0C" w:rsidRDefault="00FF5145" w:rsidP="00F12704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Резюмируя вышесказанное, хочется отметить, что</w:t>
      </w:r>
      <w:r w:rsidR="003740DB">
        <w:rPr>
          <w:color w:val="000000"/>
          <w:sz w:val="28"/>
          <w:szCs w:val="28"/>
        </w:rPr>
        <w:t xml:space="preserve"> любой из описанных методов имеет свои достоинства и недостатки</w:t>
      </w:r>
      <w:r w:rsidR="000E6C88">
        <w:rPr>
          <w:color w:val="000000"/>
          <w:sz w:val="28"/>
          <w:szCs w:val="28"/>
        </w:rPr>
        <w:t>;</w:t>
      </w:r>
      <w:r w:rsidR="00E7265E">
        <w:rPr>
          <w:color w:val="000000"/>
          <w:sz w:val="28"/>
          <w:szCs w:val="28"/>
        </w:rPr>
        <w:t xml:space="preserve"> и</w:t>
      </w:r>
      <w:r w:rsidR="000E6C88">
        <w:rPr>
          <w:color w:val="000000"/>
          <w:sz w:val="28"/>
          <w:szCs w:val="28"/>
        </w:rPr>
        <w:t xml:space="preserve">х применение </w:t>
      </w:r>
      <w:r w:rsidR="00E7265E">
        <w:rPr>
          <w:color w:val="000000"/>
          <w:sz w:val="28"/>
          <w:szCs w:val="28"/>
        </w:rPr>
        <w:t>может быть скорректировано исходя из конкретной ситуации.</w:t>
      </w:r>
      <w:r w:rsidR="004D4A1C">
        <w:rPr>
          <w:color w:val="000000"/>
          <w:sz w:val="28"/>
          <w:szCs w:val="28"/>
        </w:rPr>
        <w:t xml:space="preserve"> Постоянное изучение удаленных пользователей библиотек, их интересов и запросов позволяет эффективно применять на практике дифференцированный подход.</w:t>
      </w:r>
    </w:p>
    <w:p w:rsidR="00DE19B2" w:rsidRPr="00F12704" w:rsidRDefault="002E765B" w:rsidP="00F1270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5D0C">
        <w:rPr>
          <w:rFonts w:ascii="Times New Roman" w:hAnsi="Times New Roman" w:cs="Times New Roman"/>
          <w:b/>
          <w:sz w:val="28"/>
          <w:szCs w:val="28"/>
        </w:rPr>
        <w:t>2.2</w:t>
      </w:r>
      <w:r w:rsidR="00F12704" w:rsidRPr="00DF22C9">
        <w:rPr>
          <w:rFonts w:ascii="Times New Roman" w:hAnsi="Times New Roman" w:cs="Times New Roman"/>
          <w:b/>
          <w:sz w:val="28"/>
          <w:szCs w:val="28"/>
        </w:rPr>
        <w:t>.</w:t>
      </w:r>
      <w:r w:rsidR="00DF22C9" w:rsidRPr="00DF2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9B2" w:rsidRPr="00DE19B2">
        <w:rPr>
          <w:rFonts w:ascii="Times New Roman" w:hAnsi="Times New Roman" w:cs="Times New Roman"/>
          <w:b/>
          <w:sz w:val="28"/>
          <w:szCs w:val="28"/>
        </w:rPr>
        <w:t>Формы индивидуальной и массовой библиографической работы с удаленными пользователями</w:t>
      </w:r>
    </w:p>
    <w:p w:rsidR="00962A89" w:rsidRPr="00962A89" w:rsidRDefault="00A308E7" w:rsidP="00962A89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исследователей, г</w:t>
      </w:r>
      <w:r w:rsidR="000E6C88">
        <w:rPr>
          <w:color w:val="000000"/>
          <w:sz w:val="28"/>
          <w:szCs w:val="28"/>
        </w:rPr>
        <w:t>лавной отличительной чертой цифрового библиографического, как и всех прочих видов информационного обслуживан</w:t>
      </w:r>
      <w:r w:rsidR="001A6266">
        <w:rPr>
          <w:color w:val="000000"/>
          <w:sz w:val="28"/>
          <w:szCs w:val="28"/>
        </w:rPr>
        <w:t>ия в информационной среде, станови</w:t>
      </w:r>
      <w:r w:rsidR="000E6C8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 w:rsidR="000E6C88">
        <w:rPr>
          <w:color w:val="000000"/>
          <w:sz w:val="28"/>
          <w:szCs w:val="28"/>
        </w:rPr>
        <w:t xml:space="preserve"> его персонализация. </w:t>
      </w:r>
      <w:r w:rsidR="00993DD4">
        <w:rPr>
          <w:color w:val="000000"/>
          <w:sz w:val="28"/>
          <w:szCs w:val="28"/>
        </w:rPr>
        <w:t xml:space="preserve">В недалеком будущем </w:t>
      </w:r>
      <w:r w:rsidR="00F0623A">
        <w:rPr>
          <w:color w:val="000000"/>
          <w:sz w:val="28"/>
          <w:szCs w:val="28"/>
        </w:rPr>
        <w:t>«</w:t>
      </w:r>
      <w:r w:rsidR="00993DD4">
        <w:rPr>
          <w:color w:val="000000"/>
          <w:sz w:val="28"/>
          <w:szCs w:val="28"/>
        </w:rPr>
        <w:t>в</w:t>
      </w:r>
      <w:r w:rsidR="000E6C88">
        <w:rPr>
          <w:color w:val="000000"/>
          <w:sz w:val="28"/>
          <w:szCs w:val="28"/>
        </w:rPr>
        <w:t>ся система сервиса</w:t>
      </w:r>
      <w:r w:rsidRPr="00A308E7">
        <w:rPr>
          <w:color w:val="000000"/>
          <w:sz w:val="28"/>
          <w:szCs w:val="28"/>
        </w:rPr>
        <w:t xml:space="preserve"> станет </w:t>
      </w:r>
      <w:r w:rsidR="000E6C88" w:rsidRPr="00A308E7">
        <w:rPr>
          <w:color w:val="000000"/>
          <w:sz w:val="28"/>
          <w:szCs w:val="28"/>
        </w:rPr>
        <w:t>основываться на максимально полном учете индивидуальных потребностей каждого абонента</w:t>
      </w:r>
      <w:r w:rsidR="00F0623A">
        <w:rPr>
          <w:color w:val="000000"/>
          <w:sz w:val="28"/>
          <w:szCs w:val="28"/>
        </w:rPr>
        <w:t>»</w:t>
      </w:r>
      <w:r w:rsidR="000E6C88" w:rsidRPr="00A308E7">
        <w:rPr>
          <w:color w:val="000000"/>
          <w:sz w:val="28"/>
          <w:szCs w:val="28"/>
        </w:rPr>
        <w:t>.</w:t>
      </w:r>
      <w:r w:rsidR="000E6C88">
        <w:rPr>
          <w:color w:val="000000"/>
          <w:sz w:val="28"/>
          <w:szCs w:val="28"/>
        </w:rPr>
        <w:t xml:space="preserve"> </w:t>
      </w:r>
      <w:r w:rsidR="00962A89" w:rsidRPr="00962A89">
        <w:rPr>
          <w:color w:val="000000"/>
          <w:sz w:val="28"/>
          <w:szCs w:val="28"/>
        </w:rPr>
        <w:t>[19]</w:t>
      </w:r>
    </w:p>
    <w:p w:rsidR="00993DD4" w:rsidRPr="00962A89" w:rsidRDefault="00993DD4" w:rsidP="00962A89">
      <w:pPr>
        <w:pStyle w:val="a3"/>
        <w:spacing w:before="168" w:beforeAutospacing="0" w:after="168" w:afterAutospacing="0" w:line="360" w:lineRule="auto"/>
        <w:ind w:firstLine="76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 же, как и традиционные читатели, которые приходят в библиотеку, виртуальные пользователи</w:t>
      </w:r>
      <w:r w:rsidRPr="00AC2131">
        <w:rPr>
          <w:sz w:val="28"/>
          <w:szCs w:val="28"/>
        </w:rPr>
        <w:t xml:space="preserve"> отличаются друг от друга уровнем образования, кругом интересов, возрастом и т.д.</w:t>
      </w:r>
      <w:r>
        <w:rPr>
          <w:sz w:val="28"/>
          <w:szCs w:val="28"/>
        </w:rPr>
        <w:t>, и это необходимо учитывать в</w:t>
      </w:r>
      <w:r w:rsidRPr="00AC2131">
        <w:rPr>
          <w:sz w:val="28"/>
          <w:szCs w:val="28"/>
        </w:rPr>
        <w:t xml:space="preserve"> </w:t>
      </w:r>
      <w:r w:rsidR="00F0623A">
        <w:rPr>
          <w:sz w:val="28"/>
          <w:szCs w:val="28"/>
        </w:rPr>
        <w:t>в работе с ними</w:t>
      </w:r>
      <w:r>
        <w:rPr>
          <w:sz w:val="28"/>
          <w:szCs w:val="28"/>
        </w:rPr>
        <w:t>.</w:t>
      </w:r>
    </w:p>
    <w:p w:rsidR="00962A89" w:rsidRPr="00163727" w:rsidRDefault="00993DD4" w:rsidP="00993DD4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Главным разграничением, накладывающим отпечаток на всю деятельность библиографической службы, является организационное отношение пользователя к библиотеке. Для библиотек, являющихся структурными подразделениями других организаций (школьных, вузовских) выделяется понятие «своих» и «сторонних» потребителей. </w:t>
      </w:r>
      <w:r w:rsidR="00962A89" w:rsidRPr="00962A89">
        <w:rPr>
          <w:sz w:val="28"/>
          <w:szCs w:val="28"/>
        </w:rPr>
        <w:t>[3]</w:t>
      </w:r>
    </w:p>
    <w:p w:rsidR="00993DD4" w:rsidRDefault="00993DD4" w:rsidP="00993DD4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разработать стратегию работы с удаленными пользователями, важно решить, на каких условиях будут обслуживаться «чужие» абоненты, то есть не относящиеся к непосредственным потребителям. Если говорить о таком разделении шире, то для каждой публичной биб</w:t>
      </w:r>
      <w:r w:rsidR="0052001C">
        <w:rPr>
          <w:sz w:val="28"/>
          <w:szCs w:val="28"/>
        </w:rPr>
        <w:t>лиотеки, обслуживающей население</w:t>
      </w:r>
      <w:r>
        <w:rPr>
          <w:sz w:val="28"/>
          <w:szCs w:val="28"/>
        </w:rPr>
        <w:t xml:space="preserve"> определенной территории, «чужими» становятся все удаленные пользователи, которые проживают за пределами этой территории.</w:t>
      </w:r>
    </w:p>
    <w:p w:rsidR="00BD45DF" w:rsidRDefault="004F0215" w:rsidP="004F0215">
      <w:pPr>
        <w:pStyle w:val="a3"/>
        <w:spacing w:before="168" w:beforeAutospacing="0" w:after="168" w:afterAutospacing="0" w:line="360" w:lineRule="auto"/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93DD4">
        <w:rPr>
          <w:sz w:val="28"/>
          <w:szCs w:val="28"/>
        </w:rPr>
        <w:t>тобы классифицировать удаленных пользователей, обратимся к тради</w:t>
      </w:r>
      <w:r w:rsidR="00BD45DF">
        <w:rPr>
          <w:sz w:val="28"/>
          <w:szCs w:val="28"/>
        </w:rPr>
        <w:t xml:space="preserve">ционному для библиотек делению. Всех </w:t>
      </w:r>
      <w:r w:rsidR="00F0623A">
        <w:rPr>
          <w:sz w:val="28"/>
          <w:szCs w:val="28"/>
        </w:rPr>
        <w:t>посетителей</w:t>
      </w:r>
      <w:r w:rsidR="00BD45DF">
        <w:rPr>
          <w:sz w:val="28"/>
          <w:szCs w:val="28"/>
        </w:rPr>
        <w:t xml:space="preserve"> принято делить на следующие категории: рабочие, служащие, </w:t>
      </w:r>
      <w:r w:rsidR="00BA5C42">
        <w:rPr>
          <w:sz w:val="28"/>
          <w:szCs w:val="28"/>
        </w:rPr>
        <w:t>руководители</w:t>
      </w:r>
      <w:r>
        <w:rPr>
          <w:sz w:val="28"/>
          <w:szCs w:val="28"/>
        </w:rPr>
        <w:t xml:space="preserve">, пенсионеры, безработные, инвалиды, студенты, учащиеся. Отдельно в массовых библиотеках выделяются специалисты некоторых областей: </w:t>
      </w:r>
      <w:r w:rsidR="00855661">
        <w:rPr>
          <w:sz w:val="28"/>
          <w:szCs w:val="28"/>
        </w:rPr>
        <w:t xml:space="preserve">научные сотрудники, </w:t>
      </w:r>
      <w:r>
        <w:rPr>
          <w:sz w:val="28"/>
          <w:szCs w:val="28"/>
        </w:rPr>
        <w:t>работники образования всех уровней, работники культуры, литературы и</w:t>
      </w:r>
      <w:r w:rsidR="00A335A8">
        <w:rPr>
          <w:sz w:val="28"/>
          <w:szCs w:val="28"/>
        </w:rPr>
        <w:t xml:space="preserve"> СМИ, юристы и некоторые другие – этот список зависит от профиля библиотеки. </w:t>
      </w:r>
      <w:r w:rsidR="00BD45DF">
        <w:rPr>
          <w:sz w:val="28"/>
          <w:szCs w:val="28"/>
        </w:rPr>
        <w:t xml:space="preserve">Кроме того, федеральное статистическое наблюдение (форма 6-НК) выделяет из общего </w:t>
      </w:r>
      <w:r w:rsidR="00BD45DF" w:rsidRPr="00BD45DF">
        <w:rPr>
          <w:sz w:val="28"/>
          <w:szCs w:val="28"/>
        </w:rPr>
        <w:t xml:space="preserve">массива абонентов информационно-библиографического обслуживания лиц в возрасте до 14 лет и 15-30 лет. </w:t>
      </w:r>
    </w:p>
    <w:p w:rsidR="00A32B10" w:rsidRDefault="00A335A8" w:rsidP="004F0215">
      <w:pPr>
        <w:pStyle w:val="a3"/>
        <w:spacing w:before="168" w:beforeAutospacing="0" w:after="168" w:afterAutospacing="0" w:line="360" w:lineRule="auto"/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учебник по информационному обслуживанию предлагают</w:t>
      </w:r>
      <w:r w:rsidR="00A32B10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основания для </w:t>
      </w:r>
      <w:r w:rsidR="00A32B10">
        <w:rPr>
          <w:sz w:val="28"/>
          <w:szCs w:val="28"/>
        </w:rPr>
        <w:t xml:space="preserve">классификации потребителей информационных услуг: </w:t>
      </w:r>
    </w:p>
    <w:p w:rsidR="00605269" w:rsidRDefault="000C6DB7" w:rsidP="000C6DB7">
      <w:pPr>
        <w:pStyle w:val="a3"/>
        <w:spacing w:before="168" w:beforeAutospacing="0" w:after="168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4A91" w:rsidRPr="00F475BE">
        <w:rPr>
          <w:b/>
          <w:sz w:val="28"/>
          <w:szCs w:val="28"/>
        </w:rPr>
        <w:t>С</w:t>
      </w:r>
      <w:r w:rsidR="00A32B10" w:rsidRPr="00F475BE">
        <w:rPr>
          <w:b/>
          <w:sz w:val="28"/>
          <w:szCs w:val="28"/>
        </w:rPr>
        <w:t xml:space="preserve"> точки зрения цели приобретения</w:t>
      </w:r>
      <w:r w:rsidR="00BA5C42" w:rsidRPr="00F475BE">
        <w:rPr>
          <w:b/>
          <w:sz w:val="28"/>
          <w:szCs w:val="28"/>
        </w:rPr>
        <w:t xml:space="preserve"> информации:</w:t>
      </w:r>
      <w:r w:rsidR="00BA5C42" w:rsidRPr="00F475BE">
        <w:rPr>
          <w:sz w:val="28"/>
          <w:szCs w:val="28"/>
        </w:rPr>
        <w:t xml:space="preserve"> </w:t>
      </w:r>
      <w:r w:rsidR="00A32B10" w:rsidRPr="00F475BE">
        <w:rPr>
          <w:sz w:val="28"/>
          <w:szCs w:val="28"/>
        </w:rPr>
        <w:t xml:space="preserve">для </w:t>
      </w:r>
      <w:r w:rsidR="00F475BE" w:rsidRPr="00F475BE">
        <w:rPr>
          <w:sz w:val="28"/>
          <w:szCs w:val="28"/>
        </w:rPr>
        <w:t xml:space="preserve">использования в профессиональной деятельности, в образовании, в осуществлении досуговой </w:t>
      </w:r>
      <w:r w:rsidR="00F475BE">
        <w:rPr>
          <w:sz w:val="28"/>
          <w:szCs w:val="28"/>
        </w:rPr>
        <w:t xml:space="preserve"> </w:t>
      </w:r>
      <w:r w:rsidR="00F475BE" w:rsidRPr="00F475BE">
        <w:rPr>
          <w:sz w:val="28"/>
          <w:szCs w:val="28"/>
        </w:rPr>
        <w:t xml:space="preserve">деятельности (любительской), в быту. </w:t>
      </w:r>
    </w:p>
    <w:p w:rsidR="000C6DB7" w:rsidRDefault="000C6DB7" w:rsidP="000C6DB7">
      <w:pPr>
        <w:pStyle w:val="a3"/>
        <w:spacing w:before="168" w:beforeAutospacing="0" w:after="168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Специфика сферы применения информации накладывает отпечаток на подход к выполнению справок. </w:t>
      </w:r>
      <w:r w:rsidR="00605269">
        <w:rPr>
          <w:sz w:val="28"/>
          <w:szCs w:val="28"/>
        </w:rPr>
        <w:t xml:space="preserve">Например, список литературы, запрашиваемый по определенной теме школьником для написания реферата </w:t>
      </w:r>
      <w:r>
        <w:rPr>
          <w:sz w:val="28"/>
          <w:szCs w:val="28"/>
        </w:rPr>
        <w:t xml:space="preserve">будет </w:t>
      </w:r>
      <w:r w:rsidR="00605269">
        <w:rPr>
          <w:sz w:val="28"/>
          <w:szCs w:val="28"/>
        </w:rPr>
        <w:t>принципиально отлича</w:t>
      </w:r>
      <w:r>
        <w:rPr>
          <w:sz w:val="28"/>
          <w:szCs w:val="28"/>
        </w:rPr>
        <w:t>ться</w:t>
      </w:r>
      <w:r w:rsidR="00605269">
        <w:rPr>
          <w:sz w:val="28"/>
          <w:szCs w:val="28"/>
        </w:rPr>
        <w:t xml:space="preserve"> от списка, запрашиваемого по той же теме</w:t>
      </w:r>
      <w:r>
        <w:rPr>
          <w:sz w:val="28"/>
          <w:szCs w:val="28"/>
        </w:rPr>
        <w:t xml:space="preserve"> студентом вуза, и оба они будут отличны от информации, предоставляемой по запросу для личных досуговых  целей.</w:t>
      </w:r>
    </w:p>
    <w:p w:rsidR="00A335A8" w:rsidRDefault="000C6DB7" w:rsidP="000C6DB7">
      <w:pPr>
        <w:pStyle w:val="a3"/>
        <w:spacing w:before="168" w:beforeAutospacing="0" w:after="168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4A91" w:rsidRPr="00A74A91">
        <w:rPr>
          <w:b/>
          <w:sz w:val="28"/>
          <w:szCs w:val="28"/>
        </w:rPr>
        <w:t>По характеру деятельности</w:t>
      </w:r>
      <w:r w:rsidR="00A74A91">
        <w:rPr>
          <w:sz w:val="28"/>
          <w:szCs w:val="28"/>
        </w:rPr>
        <w:t>: теоретики (ученые, исследователи) и практики (специалисты). Для первых главным критерием отбора информации является ее исчерпывающий характер и широкий охват, для вторых -  точность, конкретность, быстрота предоставления. Следовательно, получив данные о цели запроса, библиограф может корректировать вид конечного продукта – справки.</w:t>
      </w:r>
    </w:p>
    <w:p w:rsidR="000C6DB7" w:rsidRDefault="000C6DB7" w:rsidP="000C6DB7">
      <w:pPr>
        <w:pStyle w:val="a3"/>
        <w:spacing w:before="168" w:beforeAutospacing="0" w:after="168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4A91">
        <w:rPr>
          <w:b/>
          <w:sz w:val="28"/>
          <w:szCs w:val="28"/>
        </w:rPr>
        <w:t>По уровню информационной культуры</w:t>
      </w:r>
      <w:r>
        <w:rPr>
          <w:sz w:val="28"/>
          <w:szCs w:val="28"/>
        </w:rPr>
        <w:t xml:space="preserve">: начинающие пользователи, нерегулярные и информационно-активные – последние подразделяются на тех, кто постоянно пользуется определенным набором услуг или одной библиотекой и тех, кто не ограничен в выборе ресурсов. </w:t>
      </w:r>
    </w:p>
    <w:p w:rsidR="000C6DB7" w:rsidRDefault="000C6DB7" w:rsidP="000C6DB7">
      <w:pPr>
        <w:pStyle w:val="a3"/>
        <w:spacing w:before="168" w:beforeAutospacing="0" w:after="168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активности и лояльности начинающих и малоактивных пользователей в работе библиографа могут использоваться разного рода консультации по использованию ресурсов,  онлайн-сопровождение поиска и т. д.</w:t>
      </w:r>
    </w:p>
    <w:p w:rsidR="00F475BE" w:rsidRPr="00962A89" w:rsidRDefault="00F475BE" w:rsidP="000C6DB7">
      <w:pPr>
        <w:pStyle w:val="a3"/>
        <w:spacing w:before="168" w:beforeAutospacing="0" w:after="168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Выявляя общие черты у отдельных потребителей, библиотека или информационная служба постепенно начинает узнавать «своего клиента» на информационном рынке, чтобы концентрировать усилия на обслуживании тех групп населения, которые дают максимальный социальный или экономический эффект</w:t>
      </w:r>
      <w:r w:rsidRPr="00962A89">
        <w:rPr>
          <w:sz w:val="28"/>
          <w:szCs w:val="28"/>
        </w:rPr>
        <w:t xml:space="preserve"> [3]</w:t>
      </w:r>
    </w:p>
    <w:p w:rsidR="00313F51" w:rsidRPr="00962A89" w:rsidRDefault="00F0623A" w:rsidP="00962A89">
      <w:pPr>
        <w:pStyle w:val="a3"/>
        <w:spacing w:before="168" w:beforeAutospacing="0" w:after="168" w:afterAutospacing="0" w:line="360" w:lineRule="auto"/>
        <w:ind w:firstLine="7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93DD4">
        <w:rPr>
          <w:color w:val="000000"/>
          <w:sz w:val="28"/>
          <w:szCs w:val="28"/>
        </w:rPr>
        <w:t xml:space="preserve"> формам </w:t>
      </w:r>
      <w:r w:rsidR="00313F51">
        <w:rPr>
          <w:color w:val="000000"/>
          <w:sz w:val="28"/>
          <w:szCs w:val="28"/>
        </w:rPr>
        <w:t>дифференцированного информационно-библиографического обслуживания</w:t>
      </w:r>
      <w:r w:rsidR="00993D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традиционно </w:t>
      </w:r>
      <w:r w:rsidR="00993DD4">
        <w:rPr>
          <w:color w:val="000000"/>
          <w:sz w:val="28"/>
          <w:szCs w:val="28"/>
        </w:rPr>
        <w:t xml:space="preserve">относят </w:t>
      </w:r>
      <w:r w:rsidR="00313F51" w:rsidRPr="0023612E">
        <w:rPr>
          <w:b/>
          <w:color w:val="000000"/>
          <w:sz w:val="28"/>
          <w:szCs w:val="28"/>
        </w:rPr>
        <w:t>выполнение разовых запросов</w:t>
      </w:r>
      <w:r w:rsidR="00313F51">
        <w:rPr>
          <w:color w:val="000000"/>
          <w:sz w:val="28"/>
          <w:szCs w:val="28"/>
        </w:rPr>
        <w:t xml:space="preserve"> пользователей</w:t>
      </w:r>
      <w:r w:rsidR="0023612E">
        <w:rPr>
          <w:color w:val="000000"/>
          <w:sz w:val="28"/>
          <w:szCs w:val="28"/>
        </w:rPr>
        <w:t xml:space="preserve"> (справки, консультации</w:t>
      </w:r>
      <w:r w:rsidR="00313F51">
        <w:rPr>
          <w:color w:val="000000"/>
          <w:sz w:val="28"/>
          <w:szCs w:val="28"/>
        </w:rPr>
        <w:t>)</w:t>
      </w:r>
      <w:r w:rsidR="0023612E">
        <w:rPr>
          <w:color w:val="000000"/>
          <w:sz w:val="28"/>
          <w:szCs w:val="28"/>
        </w:rPr>
        <w:t xml:space="preserve">, </w:t>
      </w:r>
      <w:r w:rsidR="00313F51" w:rsidRPr="0023612E">
        <w:rPr>
          <w:b/>
          <w:color w:val="000000"/>
          <w:sz w:val="28"/>
          <w:szCs w:val="28"/>
        </w:rPr>
        <w:lastRenderedPageBreak/>
        <w:t>библиографическое информировани</w:t>
      </w:r>
      <w:r w:rsidR="0023612E" w:rsidRPr="0023612E">
        <w:rPr>
          <w:b/>
          <w:color w:val="000000"/>
          <w:sz w:val="28"/>
          <w:szCs w:val="28"/>
        </w:rPr>
        <w:t xml:space="preserve">е </w:t>
      </w:r>
      <w:r w:rsidR="0023612E">
        <w:rPr>
          <w:color w:val="000000"/>
          <w:sz w:val="28"/>
          <w:szCs w:val="28"/>
        </w:rPr>
        <w:t>(э</w:t>
      </w:r>
      <w:r w:rsidR="00313F51">
        <w:rPr>
          <w:color w:val="000000"/>
          <w:sz w:val="28"/>
          <w:szCs w:val="28"/>
        </w:rPr>
        <w:t>тот вид работы также называют информационным сопровождением</w:t>
      </w:r>
      <w:r w:rsidR="0023612E">
        <w:rPr>
          <w:color w:val="000000"/>
          <w:sz w:val="28"/>
          <w:szCs w:val="28"/>
        </w:rPr>
        <w:t xml:space="preserve">) и </w:t>
      </w:r>
      <w:r w:rsidR="0023612E" w:rsidRPr="0023612E">
        <w:rPr>
          <w:b/>
          <w:color w:val="000000"/>
          <w:sz w:val="28"/>
          <w:szCs w:val="28"/>
        </w:rPr>
        <w:t>рекомендательную библиографию</w:t>
      </w:r>
      <w:r w:rsidR="0023612E">
        <w:rPr>
          <w:color w:val="000000"/>
          <w:sz w:val="28"/>
          <w:szCs w:val="28"/>
        </w:rPr>
        <w:t>. Рассмотрим каждую из этих форм деятельности применительно к удаленному пользователю библиотеки.</w:t>
      </w:r>
    </w:p>
    <w:p w:rsidR="00962A89" w:rsidRPr="00163727" w:rsidRDefault="0023612E" w:rsidP="00962A8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3612E">
        <w:rPr>
          <w:color w:val="000000"/>
          <w:sz w:val="28"/>
          <w:szCs w:val="28"/>
        </w:rPr>
        <w:t xml:space="preserve">Выполнением </w:t>
      </w:r>
      <w:r w:rsidRPr="00C05453">
        <w:rPr>
          <w:b/>
          <w:color w:val="000000"/>
          <w:sz w:val="28"/>
          <w:szCs w:val="28"/>
        </w:rPr>
        <w:t>разовых запросов удаленных пользователе</w:t>
      </w:r>
      <w:r>
        <w:rPr>
          <w:color w:val="000000"/>
          <w:sz w:val="28"/>
          <w:szCs w:val="28"/>
        </w:rPr>
        <w:t>й, как правило, занимается виртуальная справочная служба. На особенностях ее работы мы уже останавливались выше. Такая форма взаимодействия, если обслуживание ведется асинхронно</w:t>
      </w:r>
      <w:r w:rsidR="007D2D6A">
        <w:rPr>
          <w:color w:val="000000"/>
          <w:sz w:val="28"/>
          <w:szCs w:val="28"/>
        </w:rPr>
        <w:t xml:space="preserve"> (не в режиме реального времени)</w:t>
      </w:r>
      <w:r>
        <w:rPr>
          <w:color w:val="000000"/>
          <w:sz w:val="28"/>
          <w:szCs w:val="28"/>
        </w:rPr>
        <w:t>,</w:t>
      </w:r>
      <w:r w:rsidR="007D2D6A">
        <w:rPr>
          <w:color w:val="000000"/>
          <w:sz w:val="28"/>
          <w:szCs w:val="28"/>
        </w:rPr>
        <w:t xml:space="preserve"> не дает возможности библиографу задать уточняющие вопросы, поэтому при некорректно сформулированном запросе ответ может не вполне удовлетворить абонента.</w:t>
      </w:r>
      <w:r w:rsidR="005A725C">
        <w:rPr>
          <w:color w:val="000000"/>
          <w:sz w:val="28"/>
          <w:szCs w:val="28"/>
        </w:rPr>
        <w:t xml:space="preserve"> </w:t>
      </w:r>
      <w:r w:rsidR="00D177AA">
        <w:rPr>
          <w:color w:val="000000"/>
          <w:sz w:val="28"/>
          <w:szCs w:val="28"/>
        </w:rPr>
        <w:t>Физическая разобщенность пользователей и библиографов, таким образом, ведет либо к трансформации, либо к полному исчезновению библиографи</w:t>
      </w:r>
      <w:r w:rsidR="00D177AA">
        <w:rPr>
          <w:color w:val="000000"/>
          <w:sz w:val="28"/>
          <w:szCs w:val="28"/>
        </w:rPr>
        <w:softHyphen/>
        <w:t>ческого интервью, обычно проводимого для уточнения запросов пользователей.</w:t>
      </w:r>
      <w:r w:rsidR="00962A89" w:rsidRPr="00962A89">
        <w:rPr>
          <w:color w:val="000000"/>
          <w:sz w:val="28"/>
          <w:szCs w:val="28"/>
        </w:rPr>
        <w:t xml:space="preserve"> </w:t>
      </w:r>
      <w:r w:rsidR="00962A89" w:rsidRPr="00163727">
        <w:rPr>
          <w:color w:val="000000"/>
          <w:sz w:val="28"/>
          <w:szCs w:val="28"/>
        </w:rPr>
        <w:t>[8]</w:t>
      </w:r>
    </w:p>
    <w:p w:rsidR="00F0623A" w:rsidRDefault="005A725C" w:rsidP="00962A8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раскрытия тематики запроса на сайтах </w:t>
      </w:r>
      <w:r w:rsidR="00F51748">
        <w:rPr>
          <w:color w:val="000000"/>
          <w:sz w:val="28"/>
          <w:szCs w:val="28"/>
        </w:rPr>
        <w:t xml:space="preserve">библиотек </w:t>
      </w:r>
      <w:r w:rsidR="00F0623A">
        <w:rPr>
          <w:color w:val="000000"/>
          <w:sz w:val="28"/>
          <w:szCs w:val="28"/>
        </w:rPr>
        <w:t>используются</w:t>
      </w:r>
      <w:r w:rsidR="009015A4">
        <w:rPr>
          <w:color w:val="000000"/>
          <w:sz w:val="28"/>
          <w:szCs w:val="28"/>
        </w:rPr>
        <w:t xml:space="preserve"> подсказки. ВСС КОРУНБ</w:t>
      </w:r>
      <w:r w:rsidR="00D177AA">
        <w:rPr>
          <w:color w:val="000000"/>
          <w:sz w:val="28"/>
          <w:szCs w:val="28"/>
        </w:rPr>
        <w:t xml:space="preserve"> предлагает</w:t>
      </w:r>
      <w:r>
        <w:rPr>
          <w:color w:val="000000"/>
          <w:sz w:val="28"/>
          <w:szCs w:val="28"/>
        </w:rPr>
        <w:t xml:space="preserve"> указать цель запроса (</w:t>
      </w:r>
      <w:r w:rsidR="00F0623A">
        <w:rPr>
          <w:color w:val="000000"/>
          <w:sz w:val="28"/>
          <w:szCs w:val="28"/>
        </w:rPr>
        <w:t>даются</w:t>
      </w:r>
      <w:r w:rsidR="00243D6F">
        <w:rPr>
          <w:color w:val="000000"/>
          <w:sz w:val="28"/>
          <w:szCs w:val="28"/>
        </w:rPr>
        <w:t xml:space="preserve"> следующие варианты ответа: для написания</w:t>
      </w:r>
      <w:r>
        <w:rPr>
          <w:color w:val="000000"/>
          <w:sz w:val="28"/>
          <w:szCs w:val="28"/>
        </w:rPr>
        <w:t xml:space="preserve"> реферата, научной, исследовательской работы), предпочтительн</w:t>
      </w:r>
      <w:r w:rsidR="009015A4">
        <w:rPr>
          <w:color w:val="000000"/>
          <w:sz w:val="28"/>
          <w:szCs w:val="28"/>
        </w:rPr>
        <w:t xml:space="preserve">ые источники (электронные, печатные, монографии, учебники и т. д.) и аспекты, раскрывающие и конкретизирующие тему. Кроме того, регистрационная форма предполагает заполнение полей «образование» и «город». </w:t>
      </w:r>
    </w:p>
    <w:p w:rsidR="009015A4" w:rsidRDefault="009015A4" w:rsidP="00AF03D6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портале </w:t>
      </w:r>
      <w:r w:rsidR="00F51748">
        <w:rPr>
          <w:color w:val="000000"/>
          <w:sz w:val="28"/>
          <w:szCs w:val="28"/>
          <w:lang w:val="en-US"/>
        </w:rPr>
        <w:t>L</w:t>
      </w:r>
      <w:hyperlink r:id="rId13" w:history="1">
        <w:r w:rsidRPr="00F51748">
          <w:rPr>
            <w:rStyle w:val="a4"/>
            <w:color w:val="auto"/>
            <w:sz w:val="28"/>
            <w:szCs w:val="28"/>
            <w:u w:val="none"/>
          </w:rPr>
          <w:t>ibrary.ru</w:t>
        </w:r>
      </w:hyperlink>
      <w:r w:rsidRPr="00F517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получения виртуальной справки также </w:t>
      </w:r>
      <w:r w:rsidR="00D177AA">
        <w:rPr>
          <w:color w:val="000000"/>
          <w:sz w:val="28"/>
          <w:szCs w:val="28"/>
        </w:rPr>
        <w:t xml:space="preserve">необходимо </w:t>
      </w:r>
      <w:r>
        <w:rPr>
          <w:color w:val="000000"/>
          <w:sz w:val="28"/>
          <w:szCs w:val="28"/>
        </w:rPr>
        <w:t>заполнить поля «возраст», «пол», «род занятий». Все эти сведения вкупе с самим текстом запроса позволяют библиографу «познакомиться» с абонентом и выполнить запрос максимально релевантно.</w:t>
      </w:r>
    </w:p>
    <w:p w:rsidR="001E0049" w:rsidRDefault="00243D6F" w:rsidP="001E004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Принципиальных отличий в работе ВСС</w:t>
      </w:r>
      <w:r w:rsidR="001E0049">
        <w:rPr>
          <w:color w:val="000000"/>
          <w:sz w:val="28"/>
          <w:szCs w:val="28"/>
        </w:rPr>
        <w:t xml:space="preserve"> детских, юношеских и вузовских библиотек по сравнению с областными «взрослыми» и научными библиотеками не выявлено. Пожалуй, основным  </w:t>
      </w:r>
      <w:r w:rsidR="00B45762">
        <w:rPr>
          <w:color w:val="000000"/>
          <w:sz w:val="28"/>
          <w:szCs w:val="28"/>
        </w:rPr>
        <w:t>маркером</w:t>
      </w:r>
      <w:r w:rsidR="001E0049">
        <w:rPr>
          <w:color w:val="000000"/>
          <w:sz w:val="28"/>
          <w:szCs w:val="28"/>
        </w:rPr>
        <w:t xml:space="preserve"> </w:t>
      </w:r>
      <w:r w:rsidR="00207616">
        <w:rPr>
          <w:color w:val="000000"/>
          <w:sz w:val="28"/>
          <w:szCs w:val="28"/>
        </w:rPr>
        <w:t>детско-</w:t>
      </w:r>
      <w:r w:rsidR="00207616">
        <w:rPr>
          <w:color w:val="000000"/>
          <w:sz w:val="28"/>
          <w:szCs w:val="28"/>
        </w:rPr>
        <w:lastRenderedPageBreak/>
        <w:t xml:space="preserve">юношеских ВСС </w:t>
      </w:r>
      <w:r w:rsidR="001E0049">
        <w:rPr>
          <w:color w:val="000000"/>
          <w:sz w:val="28"/>
          <w:szCs w:val="28"/>
        </w:rPr>
        <w:t>является тотальная ориентации запросов пользователей на образовательную программу, причем их количество существенно</w:t>
      </w:r>
      <w:r w:rsidR="00B45762">
        <w:rPr>
          <w:color w:val="000000"/>
          <w:sz w:val="28"/>
          <w:szCs w:val="28"/>
        </w:rPr>
        <w:t xml:space="preserve"> возрастает в периоды экзаменов и резко снижается в периоды летних каникул.</w:t>
      </w:r>
      <w:r w:rsidR="00207616">
        <w:rPr>
          <w:color w:val="000000"/>
          <w:sz w:val="28"/>
          <w:szCs w:val="28"/>
        </w:rPr>
        <w:t xml:space="preserve"> </w:t>
      </w:r>
    </w:p>
    <w:p w:rsidR="00962A89" w:rsidRPr="00163727" w:rsidRDefault="00207616" w:rsidP="00962A8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Абонентом виртуальной справки при этом может стать любое лицо вне зависимости от возраста. Помимо основной аудитории – детей и подростков -  услугами ВСС детских библиотек пользуются и педагоги, и родители.</w:t>
      </w:r>
      <w:r w:rsidR="00962A89" w:rsidRPr="00962A89">
        <w:rPr>
          <w:color w:val="000000"/>
          <w:sz w:val="28"/>
          <w:szCs w:val="28"/>
        </w:rPr>
        <w:t xml:space="preserve"> [25]</w:t>
      </w:r>
    </w:p>
    <w:p w:rsidR="00962A89" w:rsidRPr="00962A89" w:rsidRDefault="00B45762" w:rsidP="00962A8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762">
        <w:rPr>
          <w:color w:val="000000"/>
          <w:sz w:val="28"/>
          <w:szCs w:val="28"/>
        </w:rPr>
        <w:t xml:space="preserve">Что касается тематики запросов, </w:t>
      </w:r>
      <w:r w:rsidR="00A529F3">
        <w:rPr>
          <w:color w:val="000000"/>
          <w:sz w:val="28"/>
          <w:szCs w:val="28"/>
        </w:rPr>
        <w:t>большая их часть, касае</w:t>
      </w:r>
      <w:r w:rsidR="001E0049" w:rsidRPr="00B45762">
        <w:rPr>
          <w:color w:val="000000"/>
          <w:sz w:val="28"/>
          <w:szCs w:val="28"/>
        </w:rPr>
        <w:t>тся литературоведения и критики, а также тексто</w:t>
      </w:r>
      <w:r w:rsidR="00A529F3">
        <w:rPr>
          <w:color w:val="000000"/>
          <w:sz w:val="28"/>
          <w:szCs w:val="28"/>
        </w:rPr>
        <w:t>в художественных произведений: ч</w:t>
      </w:r>
      <w:r w:rsidR="001E0049" w:rsidRPr="00B45762">
        <w:rPr>
          <w:color w:val="000000"/>
          <w:sz w:val="28"/>
          <w:szCs w:val="28"/>
        </w:rPr>
        <w:t xml:space="preserve">итатели нуждаются в информации для написания учебных и </w:t>
      </w:r>
      <w:r w:rsidR="00A529F3">
        <w:rPr>
          <w:color w:val="000000"/>
          <w:sz w:val="28"/>
          <w:szCs w:val="28"/>
        </w:rPr>
        <w:t>научных работ. Также много вопросов поступае</w:t>
      </w:r>
      <w:r w:rsidR="001E0049" w:rsidRPr="00B45762">
        <w:rPr>
          <w:color w:val="000000"/>
          <w:sz w:val="28"/>
          <w:szCs w:val="28"/>
        </w:rPr>
        <w:t>т от учителе</w:t>
      </w:r>
      <w:r w:rsidRPr="00B45762">
        <w:rPr>
          <w:color w:val="000000"/>
          <w:sz w:val="28"/>
          <w:szCs w:val="28"/>
        </w:rPr>
        <w:t xml:space="preserve">й по методике </w:t>
      </w:r>
      <w:r w:rsidR="00F079CF">
        <w:rPr>
          <w:color w:val="000000"/>
          <w:sz w:val="28"/>
          <w:szCs w:val="28"/>
        </w:rPr>
        <w:t>преподавания</w:t>
      </w:r>
      <w:r w:rsidRPr="00B45762">
        <w:rPr>
          <w:color w:val="000000"/>
          <w:sz w:val="28"/>
          <w:szCs w:val="28"/>
        </w:rPr>
        <w:t xml:space="preserve">. </w:t>
      </w:r>
      <w:r w:rsidR="00A529F3">
        <w:rPr>
          <w:color w:val="000000"/>
          <w:sz w:val="28"/>
          <w:szCs w:val="28"/>
        </w:rPr>
        <w:t>П</w:t>
      </w:r>
      <w:r w:rsidRPr="00B45762">
        <w:rPr>
          <w:color w:val="000000"/>
          <w:sz w:val="28"/>
          <w:szCs w:val="28"/>
        </w:rPr>
        <w:t xml:space="preserve">опулярной темой </w:t>
      </w:r>
      <w:r w:rsidR="00F079CF">
        <w:rPr>
          <w:color w:val="000000"/>
          <w:sz w:val="28"/>
          <w:szCs w:val="28"/>
        </w:rPr>
        <w:t xml:space="preserve">запросов всех ВСС </w:t>
      </w:r>
      <w:r w:rsidRPr="00B45762">
        <w:rPr>
          <w:color w:val="000000"/>
          <w:sz w:val="28"/>
          <w:szCs w:val="28"/>
        </w:rPr>
        <w:t xml:space="preserve">является </w:t>
      </w:r>
      <w:r w:rsidR="00A529F3">
        <w:rPr>
          <w:color w:val="000000"/>
          <w:sz w:val="28"/>
          <w:szCs w:val="28"/>
        </w:rPr>
        <w:t xml:space="preserve">и </w:t>
      </w:r>
      <w:r w:rsidRPr="00B45762">
        <w:rPr>
          <w:color w:val="000000"/>
          <w:sz w:val="28"/>
          <w:szCs w:val="28"/>
        </w:rPr>
        <w:t xml:space="preserve">библиотечное дело, скорее всего, это связано с тем, что </w:t>
      </w:r>
      <w:r w:rsidR="00F079CF">
        <w:rPr>
          <w:color w:val="000000"/>
          <w:sz w:val="28"/>
          <w:szCs w:val="28"/>
        </w:rPr>
        <w:t xml:space="preserve">специалисты-библиотекари и </w:t>
      </w:r>
      <w:r w:rsidRPr="00B45762">
        <w:rPr>
          <w:color w:val="000000"/>
          <w:sz w:val="28"/>
          <w:szCs w:val="28"/>
        </w:rPr>
        <w:t>студенты библиотечных специальностей лучше других осведомлены о возможностях ВСС</w:t>
      </w:r>
      <w:r w:rsidR="00A529F3">
        <w:rPr>
          <w:color w:val="000000"/>
          <w:sz w:val="28"/>
          <w:szCs w:val="28"/>
        </w:rPr>
        <w:t>.</w:t>
      </w:r>
      <w:r w:rsidR="001E0049" w:rsidRPr="00B45762">
        <w:rPr>
          <w:color w:val="000000"/>
          <w:sz w:val="28"/>
          <w:szCs w:val="28"/>
        </w:rPr>
        <w:t xml:space="preserve"> Значительное количество пользователей желает получить информаци</w:t>
      </w:r>
      <w:r w:rsidR="00A529F3">
        <w:rPr>
          <w:color w:val="000000"/>
          <w:sz w:val="28"/>
          <w:szCs w:val="28"/>
        </w:rPr>
        <w:t>ю исключительно в сети Интернет, то есть ответ на их запрос должен содержать ссылки на полнотекстовые документы.</w:t>
      </w:r>
      <w:r w:rsidR="00DE19B2">
        <w:rPr>
          <w:color w:val="000000"/>
          <w:sz w:val="28"/>
          <w:szCs w:val="28"/>
        </w:rPr>
        <w:t xml:space="preserve"> </w:t>
      </w:r>
      <w:r w:rsidR="00962A89" w:rsidRPr="00962A89">
        <w:rPr>
          <w:color w:val="000000"/>
          <w:sz w:val="28"/>
          <w:szCs w:val="28"/>
        </w:rPr>
        <w:t>[23]</w:t>
      </w:r>
    </w:p>
    <w:p w:rsidR="000751A3" w:rsidRDefault="00207616" w:rsidP="00962A89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Виртуальные справочные службы в крупных российских библиотеках на данном этапе развития </w:t>
      </w:r>
      <w:r w:rsidR="0049706D">
        <w:rPr>
          <w:color w:val="000000"/>
          <w:sz w:val="28"/>
          <w:szCs w:val="28"/>
        </w:rPr>
        <w:t>приобретают все большую популярность, а существующая тенденция к их корпоративному объединению позволяет максимально полно удовлетворять запросы пользователей.</w:t>
      </w:r>
    </w:p>
    <w:p w:rsidR="00962A89" w:rsidRPr="00163727" w:rsidRDefault="00C05453" w:rsidP="00962A89">
      <w:pPr>
        <w:pStyle w:val="a3"/>
        <w:spacing w:before="168" w:beforeAutospacing="0" w:after="168" w:afterAutospacing="0" w:line="360" w:lineRule="auto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Pr="00373293">
        <w:rPr>
          <w:b/>
          <w:sz w:val="28"/>
          <w:szCs w:val="28"/>
        </w:rPr>
        <w:t xml:space="preserve">иблиографическое информирование </w:t>
      </w:r>
      <w:r w:rsidRPr="00373293">
        <w:rPr>
          <w:sz w:val="28"/>
          <w:szCs w:val="28"/>
        </w:rPr>
        <w:t>(БИ)</w:t>
      </w:r>
      <w:r>
        <w:rPr>
          <w:sz w:val="28"/>
          <w:szCs w:val="28"/>
        </w:rPr>
        <w:t>, с</w:t>
      </w:r>
      <w:r w:rsidRPr="00373293">
        <w:rPr>
          <w:sz w:val="28"/>
          <w:szCs w:val="28"/>
        </w:rPr>
        <w:t>огласно ГОСТ 7.0-99</w:t>
      </w:r>
      <w:r>
        <w:rPr>
          <w:sz w:val="28"/>
          <w:szCs w:val="28"/>
        </w:rPr>
        <w:t>,</w:t>
      </w:r>
      <w:r w:rsidRPr="00373293">
        <w:rPr>
          <w:sz w:val="28"/>
          <w:szCs w:val="28"/>
        </w:rPr>
        <w:t xml:space="preserve"> определяется как "систематическое обеспечение библиографической информацией  абонента в соответствии с его дол</w:t>
      </w:r>
      <w:r>
        <w:rPr>
          <w:sz w:val="28"/>
          <w:szCs w:val="28"/>
        </w:rPr>
        <w:t>говременно действующим запросом</w:t>
      </w:r>
      <w:r w:rsidRPr="00373293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  <w:r w:rsidRPr="00E80AA7">
        <w:rPr>
          <w:sz w:val="28"/>
          <w:szCs w:val="28"/>
        </w:rPr>
        <w:t xml:space="preserve">В отличие от массового, дифференцированное библиографическое информирование имеет дело с регулярной доставкой читателям информации о новых материалах по узкоспециализированной проблематике. </w:t>
      </w:r>
      <w:r w:rsidR="00962A89" w:rsidRPr="00962A89">
        <w:rPr>
          <w:sz w:val="28"/>
          <w:szCs w:val="28"/>
        </w:rPr>
        <w:t>[5]</w:t>
      </w:r>
    </w:p>
    <w:p w:rsidR="00C05453" w:rsidRDefault="00C05453" w:rsidP="00962A89">
      <w:pPr>
        <w:pStyle w:val="a3"/>
        <w:spacing w:before="168" w:beforeAutospacing="0" w:after="168" w:afterAutospacing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Процесс оперативного поиска и предоставления информации по долговременным запросам значительно упростился в </w:t>
      </w:r>
      <w:r w:rsidR="0049706D">
        <w:rPr>
          <w:sz w:val="28"/>
          <w:szCs w:val="28"/>
        </w:rPr>
        <w:t>век</w:t>
      </w:r>
      <w:r>
        <w:rPr>
          <w:sz w:val="28"/>
          <w:szCs w:val="28"/>
        </w:rPr>
        <w:t xml:space="preserve"> цифровых технологий. Поиск по многим источникам может проводиться теперь в автоматизированном режиме – как по конкретным полнотекстовым базам данных, так и по всему содержимому интернета, находящемуся в свободном доступе.</w:t>
      </w:r>
    </w:p>
    <w:p w:rsidR="00C05453" w:rsidRPr="00962A89" w:rsidRDefault="00C05453" w:rsidP="00C05453">
      <w:pPr>
        <w:pStyle w:val="Default"/>
        <w:spacing w:after="109" w:line="360" w:lineRule="auto"/>
        <w:ind w:firstLine="425"/>
        <w:jc w:val="both"/>
        <w:rPr>
          <w:sz w:val="28"/>
          <w:szCs w:val="28"/>
        </w:rPr>
      </w:pPr>
      <w:r w:rsidRPr="008C5315">
        <w:rPr>
          <w:sz w:val="28"/>
          <w:szCs w:val="28"/>
        </w:rPr>
        <w:t>Функции библиографов при этом ограничиваются лишь созданием специального «профиля пользователя», в котором фиксируются необходимые информационные массивы, максимально детально формулируется запрос</w:t>
      </w:r>
      <w:r>
        <w:rPr>
          <w:sz w:val="28"/>
          <w:szCs w:val="28"/>
        </w:rPr>
        <w:t>, ключевые слова и фильтры поиска. Информация абоненту отсылается с заданной периодичностью также в автоматизированном режиме. Подобный вид индивидуального обслуживания известен со второй половины 1990-х гг. как «служба текущего оповещения» и активно применяется в работе крупных полнотекстовых и библиографических баз данных, н</w:t>
      </w:r>
      <w:r w:rsidRPr="00B507DA">
        <w:rPr>
          <w:color w:val="auto"/>
          <w:sz w:val="28"/>
          <w:szCs w:val="28"/>
        </w:rPr>
        <w:t xml:space="preserve">апример, </w:t>
      </w:r>
      <w:r w:rsidRPr="00B507DA">
        <w:rPr>
          <w:bCs/>
          <w:color w:val="auto"/>
          <w:sz w:val="28"/>
          <w:szCs w:val="28"/>
          <w:shd w:val="clear" w:color="auto" w:fill="FFFFFF"/>
        </w:rPr>
        <w:t>AGRICOLA</w:t>
      </w:r>
      <w:r w:rsidRPr="00B507D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507DA">
        <w:rPr>
          <w:color w:val="auto"/>
          <w:sz w:val="28"/>
          <w:szCs w:val="28"/>
          <w:shd w:val="clear" w:color="auto" w:fill="FFFFFF"/>
        </w:rPr>
        <w:t>— библиографическая</w:t>
      </w:r>
      <w:r w:rsidRPr="00B507D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507DA">
        <w:rPr>
          <w:bCs/>
          <w:color w:val="auto"/>
          <w:sz w:val="28"/>
          <w:szCs w:val="28"/>
          <w:shd w:val="clear" w:color="auto" w:fill="FFFFFF"/>
        </w:rPr>
        <w:t>база</w:t>
      </w:r>
      <w:r w:rsidRPr="00B507D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507DA">
        <w:rPr>
          <w:bCs/>
          <w:color w:val="auto"/>
          <w:sz w:val="28"/>
          <w:szCs w:val="28"/>
          <w:shd w:val="clear" w:color="auto" w:fill="FFFFFF"/>
        </w:rPr>
        <w:t>данных</w:t>
      </w:r>
      <w:r w:rsidRPr="00B507D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  <w:shd w:val="clear" w:color="auto" w:fill="FFFFFF"/>
        </w:rPr>
        <w:t xml:space="preserve">Национальной </w:t>
      </w:r>
      <w:r w:rsidRPr="00B507DA">
        <w:rPr>
          <w:color w:val="auto"/>
          <w:sz w:val="28"/>
          <w:szCs w:val="28"/>
          <w:shd w:val="clear" w:color="auto" w:fill="FFFFFF"/>
        </w:rPr>
        <w:t>сельскохозяйственной библиотеки США.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Вслед за ними подобную услугу ввели книжные (и не только) интернет-магазины и поисковые системы.</w:t>
      </w:r>
      <w:r w:rsidR="00962A89" w:rsidRPr="00962A89">
        <w:rPr>
          <w:sz w:val="28"/>
          <w:szCs w:val="28"/>
        </w:rPr>
        <w:t>[20]</w:t>
      </w:r>
    </w:p>
    <w:p w:rsidR="00C05453" w:rsidRDefault="00F079CF" w:rsidP="00C05453">
      <w:pPr>
        <w:pStyle w:val="Default"/>
        <w:spacing w:after="109" w:line="360" w:lineRule="auto"/>
        <w:ind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небольших библиотек этот вид обслуживания </w:t>
      </w:r>
      <w:r w:rsidR="00C05453" w:rsidRPr="00B507DA">
        <w:rPr>
          <w:bCs/>
          <w:sz w:val="28"/>
          <w:szCs w:val="28"/>
        </w:rPr>
        <w:t xml:space="preserve">может выглядеть несколько по-другому: </w:t>
      </w:r>
      <w:r w:rsidR="00C05453">
        <w:rPr>
          <w:sz w:val="28"/>
          <w:szCs w:val="28"/>
        </w:rPr>
        <w:t xml:space="preserve">изучив потребности своего виртуального пользователя, библиотекарь вполне может значительно повысить его лояльность, сработав «на опережение» - оперативно и регулярно доставляя ему информацию о  новых документах по интересующей теме. Такое взаимодействие с пользователем может вестись как непосредственно в стенах библиотеки, так и по телефону, посредством смс-сообщений или на любой удобной читателю платформе в виртуальной среде – по электронной почте, в социальной сети, в любом мобильном приложении-мессенджере. </w:t>
      </w:r>
    </w:p>
    <w:p w:rsidR="000751A3" w:rsidRDefault="000751A3" w:rsidP="00075D5F">
      <w:pPr>
        <w:pStyle w:val="Default"/>
        <w:spacing w:after="109" w:line="360" w:lineRule="auto"/>
        <w:ind w:firstLine="709"/>
        <w:jc w:val="both"/>
        <w:rPr>
          <w:sz w:val="28"/>
          <w:szCs w:val="28"/>
        </w:rPr>
      </w:pPr>
      <w:r w:rsidRPr="000751A3">
        <w:rPr>
          <w:sz w:val="28"/>
          <w:szCs w:val="28"/>
        </w:rPr>
        <w:t xml:space="preserve">Таким образом, при использовании цифровых технологий, дифференцированное библиографическое информирование переходит из </w:t>
      </w:r>
      <w:r w:rsidRPr="000751A3">
        <w:rPr>
          <w:sz w:val="28"/>
          <w:szCs w:val="28"/>
        </w:rPr>
        <w:lastRenderedPageBreak/>
        <w:t>разряда элитного сервиса для избранных в повседневную информационную услугу, доступную любому читателю любой библиотеки. При сокращении трудозатрат библиографов, возрастает качество и эффективность обслуживания, так как за счет доступа к бесплатным и коммерческим цифровым ресурсам степень полноты выявления новых источников по заявленной теме приближается к исчерпывающей, а оперативность оповещения возрастает до максимума.</w:t>
      </w:r>
    </w:p>
    <w:p w:rsidR="00574560" w:rsidRDefault="0052001C" w:rsidP="00574560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05453">
        <w:rPr>
          <w:b/>
          <w:color w:val="000000"/>
          <w:sz w:val="28"/>
          <w:szCs w:val="28"/>
        </w:rPr>
        <w:t>Рекомендательная библиография</w:t>
      </w:r>
      <w:r w:rsidR="00F30AAC">
        <w:rPr>
          <w:b/>
          <w:color w:val="000000"/>
          <w:sz w:val="28"/>
          <w:szCs w:val="28"/>
        </w:rPr>
        <w:t xml:space="preserve"> (РБ)</w:t>
      </w:r>
      <w:r w:rsidR="00075D5F">
        <w:rPr>
          <w:color w:val="000000"/>
          <w:sz w:val="28"/>
          <w:szCs w:val="28"/>
        </w:rPr>
        <w:t xml:space="preserve"> </w:t>
      </w:r>
      <w:r w:rsidR="00574560">
        <w:rPr>
          <w:color w:val="000000"/>
          <w:sz w:val="28"/>
          <w:szCs w:val="28"/>
        </w:rPr>
        <w:t>как таковая построена на учете и оценке источников информации, ее задача – доведение до конкретного потребителя наиболее ценной информации с учетом возможностей ее освоения. Разумеется, многое в рекомендации зависит от вкусов и личных предпочтений библиографа, из-за этого не</w:t>
      </w:r>
      <w:r w:rsidR="00F079CF">
        <w:rPr>
          <w:color w:val="000000"/>
          <w:sz w:val="28"/>
          <w:szCs w:val="28"/>
        </w:rPr>
        <w:t>которыми учеными, например, О. П.</w:t>
      </w:r>
      <w:r w:rsidR="00574560">
        <w:rPr>
          <w:color w:val="000000"/>
          <w:sz w:val="28"/>
          <w:szCs w:val="28"/>
        </w:rPr>
        <w:t xml:space="preserve"> Коршуновым, РБ вообще исключена из видов классификации библиографии. Несмотря на кажущуюся доступность любой информации в интернете, ее объемы и неструктурированность </w:t>
      </w:r>
      <w:r w:rsidR="00F079CF">
        <w:rPr>
          <w:color w:val="000000"/>
          <w:sz w:val="28"/>
          <w:szCs w:val="28"/>
        </w:rPr>
        <w:t xml:space="preserve">говорят о </w:t>
      </w:r>
      <w:r w:rsidR="00574560">
        <w:rPr>
          <w:color w:val="000000"/>
          <w:sz w:val="28"/>
          <w:szCs w:val="28"/>
        </w:rPr>
        <w:t>необходимости РБ сегодня.</w:t>
      </w:r>
    </w:p>
    <w:p w:rsidR="00574560" w:rsidRDefault="00574560" w:rsidP="00574560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Эпоха</w:t>
      </w:r>
      <w:r w:rsidR="00075D5F">
        <w:rPr>
          <w:color w:val="000000"/>
          <w:sz w:val="28"/>
          <w:szCs w:val="28"/>
        </w:rPr>
        <w:t xml:space="preserve"> </w:t>
      </w:r>
      <w:r w:rsidR="00075D5F">
        <w:rPr>
          <w:color w:val="000000"/>
          <w:sz w:val="28"/>
          <w:szCs w:val="28"/>
          <w:lang w:val="en-US"/>
        </w:rPr>
        <w:t>web</w:t>
      </w:r>
      <w:r w:rsidR="00075D5F" w:rsidRPr="00075D5F">
        <w:rPr>
          <w:color w:val="000000"/>
          <w:sz w:val="28"/>
          <w:szCs w:val="28"/>
        </w:rPr>
        <w:t xml:space="preserve"> 2.0 также </w:t>
      </w:r>
      <w:r>
        <w:rPr>
          <w:color w:val="000000"/>
          <w:sz w:val="28"/>
          <w:szCs w:val="28"/>
        </w:rPr>
        <w:t>накладывает свой отпечаток на РБ. Облачные технологии и электронные документы в сети дают пользователю значительно больше возможностей, чем чтение</w:t>
      </w:r>
      <w:r w:rsidR="000C6DB7">
        <w:rPr>
          <w:color w:val="000000"/>
          <w:sz w:val="28"/>
          <w:szCs w:val="28"/>
        </w:rPr>
        <w:t xml:space="preserve"> только</w:t>
      </w:r>
      <w:r>
        <w:rPr>
          <w:color w:val="000000"/>
          <w:sz w:val="28"/>
          <w:szCs w:val="28"/>
        </w:rPr>
        <w:t xml:space="preserve"> бумажных документов. В </w:t>
      </w:r>
      <w:r w:rsidR="00F079CF">
        <w:rPr>
          <w:color w:val="000000"/>
          <w:sz w:val="28"/>
          <w:szCs w:val="28"/>
        </w:rPr>
        <w:t xml:space="preserve">настоящее время </w:t>
      </w:r>
      <w:r>
        <w:rPr>
          <w:color w:val="000000"/>
          <w:sz w:val="28"/>
          <w:szCs w:val="28"/>
        </w:rPr>
        <w:t xml:space="preserve">пользуются популярностью сервисы, позволяющие отслеживать рекомендации по чтению других пользователей (как рядовых читателей, так и </w:t>
      </w:r>
      <w:r w:rsidR="00F079CF">
        <w:rPr>
          <w:color w:val="000000"/>
          <w:sz w:val="28"/>
          <w:szCs w:val="28"/>
        </w:rPr>
        <w:t xml:space="preserve">популярных блогеров, и профессиональных </w:t>
      </w:r>
      <w:r>
        <w:rPr>
          <w:color w:val="000000"/>
          <w:sz w:val="28"/>
          <w:szCs w:val="28"/>
        </w:rPr>
        <w:t xml:space="preserve">литературных критиков), составлять собственные планы чтения, списки книг по разным темам. К таким сервисам относятся, например, </w:t>
      </w:r>
      <w:hyperlink r:id="rId14" w:history="1">
        <w:r w:rsidRPr="004500B4">
          <w:rPr>
            <w:rStyle w:val="a4"/>
            <w:sz w:val="28"/>
            <w:szCs w:val="28"/>
          </w:rPr>
          <w:t>http://bookmix.ru</w:t>
        </w:r>
      </w:hyperlink>
      <w:r>
        <w:rPr>
          <w:color w:val="000000"/>
          <w:sz w:val="28"/>
          <w:szCs w:val="28"/>
        </w:rPr>
        <w:t xml:space="preserve"> и </w:t>
      </w:r>
      <w:hyperlink r:id="rId15" w:history="1">
        <w:r w:rsidRPr="004500B4">
          <w:rPr>
            <w:rStyle w:val="a4"/>
            <w:sz w:val="28"/>
            <w:szCs w:val="28"/>
          </w:rPr>
          <w:t>https://www.livelib.ru</w:t>
        </w:r>
      </w:hyperlink>
      <w:r>
        <w:rPr>
          <w:color w:val="000000"/>
          <w:sz w:val="28"/>
          <w:szCs w:val="28"/>
        </w:rPr>
        <w:t>.</w:t>
      </w:r>
    </w:p>
    <w:p w:rsidR="001C20D2" w:rsidRDefault="00574560" w:rsidP="00574560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Новыми формами РБ сегодня являются </w:t>
      </w:r>
      <w:r w:rsidR="00F079CF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виртуальные </w:t>
      </w:r>
      <w:r w:rsidR="00F12704">
        <w:rPr>
          <w:color w:val="000000"/>
          <w:sz w:val="28"/>
          <w:szCs w:val="28"/>
        </w:rPr>
        <w:t>книжные выставки</w:t>
      </w:r>
      <w:r w:rsidR="00F079CF">
        <w:rPr>
          <w:color w:val="000000"/>
          <w:sz w:val="28"/>
          <w:szCs w:val="28"/>
        </w:rPr>
        <w:t>, буктрейлеры, афиши</w:t>
      </w:r>
      <w:r>
        <w:rPr>
          <w:color w:val="000000"/>
          <w:sz w:val="28"/>
          <w:szCs w:val="28"/>
        </w:rPr>
        <w:t xml:space="preserve"> одной книги и т. д. Возможности мультимедиа позволяют полнее раскрыть смысл книги и заинтересовать в ней потенциального читателя. Площадками для размещения подобной </w:t>
      </w:r>
      <w:r>
        <w:rPr>
          <w:color w:val="000000"/>
          <w:sz w:val="28"/>
          <w:szCs w:val="28"/>
        </w:rPr>
        <w:lastRenderedPageBreak/>
        <w:t>информации могут выступать как официальные сайты библиотек, так и страницы и сообщества в социальных сетях, библиотечные блоги или любые сторонние сервисы, дающие возможность публикации мультимедиа файлов.</w:t>
      </w:r>
    </w:p>
    <w:p w:rsidR="00574560" w:rsidRPr="001C20D2" w:rsidRDefault="00F079CF" w:rsidP="00574560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Давая таким рекомендательным</w:t>
      </w:r>
      <w:r w:rsidR="001C20D2">
        <w:rPr>
          <w:color w:val="000000"/>
          <w:sz w:val="28"/>
          <w:szCs w:val="28"/>
        </w:rPr>
        <w:t xml:space="preserve"> онлайн-пособиям </w:t>
      </w:r>
      <w:r>
        <w:rPr>
          <w:color w:val="000000"/>
          <w:sz w:val="28"/>
          <w:szCs w:val="28"/>
        </w:rPr>
        <w:t>названия, близкие по духу той или иной категории потенциальных читателей, можно получить приток аудитории из поисковых систем. Примером такого удачного</w:t>
      </w:r>
      <w:r w:rsidR="001C20D2">
        <w:rPr>
          <w:color w:val="000000"/>
          <w:sz w:val="28"/>
          <w:szCs w:val="28"/>
        </w:rPr>
        <w:t>, запоминающегося</w:t>
      </w:r>
      <w:r>
        <w:rPr>
          <w:color w:val="000000"/>
          <w:sz w:val="28"/>
          <w:szCs w:val="28"/>
        </w:rPr>
        <w:t xml:space="preserve"> названия</w:t>
      </w:r>
      <w:r w:rsidR="001C20D2">
        <w:rPr>
          <w:color w:val="000000"/>
          <w:sz w:val="28"/>
          <w:szCs w:val="28"/>
        </w:rPr>
        <w:t xml:space="preserve">, способного заинтересовать подростка, </w:t>
      </w:r>
      <w:r>
        <w:rPr>
          <w:color w:val="000000"/>
          <w:sz w:val="28"/>
          <w:szCs w:val="28"/>
        </w:rPr>
        <w:t xml:space="preserve">является проект </w:t>
      </w:r>
      <w:r w:rsidR="001C20D2">
        <w:rPr>
          <w:color w:val="000000"/>
          <w:sz w:val="28"/>
          <w:szCs w:val="28"/>
        </w:rPr>
        <w:t xml:space="preserve">для руководителей  детским чтением </w:t>
      </w:r>
      <w:r>
        <w:rPr>
          <w:color w:val="000000"/>
          <w:sz w:val="28"/>
          <w:szCs w:val="28"/>
        </w:rPr>
        <w:t xml:space="preserve">«Книжный шкаф поколения </w:t>
      </w:r>
      <w:r>
        <w:rPr>
          <w:color w:val="000000"/>
          <w:sz w:val="28"/>
          <w:szCs w:val="28"/>
          <w:lang w:val="en-US"/>
        </w:rPr>
        <w:t>Next</w:t>
      </w:r>
      <w:r w:rsidR="001C20D2">
        <w:rPr>
          <w:color w:val="000000"/>
          <w:sz w:val="28"/>
          <w:szCs w:val="28"/>
        </w:rPr>
        <w:t xml:space="preserve">». Помня о законах поисковой оптимизации, действующих в интернете, не лишним будет </w:t>
      </w:r>
      <w:r w:rsidR="000C6DB7">
        <w:rPr>
          <w:color w:val="000000"/>
          <w:sz w:val="28"/>
          <w:szCs w:val="28"/>
        </w:rPr>
        <w:t xml:space="preserve">добавить </w:t>
      </w:r>
      <w:r w:rsidR="00CB305E">
        <w:rPr>
          <w:color w:val="000000"/>
          <w:sz w:val="28"/>
          <w:szCs w:val="28"/>
        </w:rPr>
        <w:t xml:space="preserve">в описание выгруженного пособия </w:t>
      </w:r>
      <w:r w:rsidR="001C20D2">
        <w:rPr>
          <w:color w:val="000000"/>
          <w:sz w:val="28"/>
          <w:szCs w:val="28"/>
        </w:rPr>
        <w:t>ключевые слова - своеобразные метки, благодаря которым документ будет активнее индексироваться поисковыми машинами.</w:t>
      </w:r>
    </w:p>
    <w:p w:rsidR="00F079CF" w:rsidRDefault="00F079CF" w:rsidP="00574560">
      <w:pPr>
        <w:pStyle w:val="a3"/>
        <w:spacing w:before="168" w:beforeAutospacing="0" w:after="168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рекомендательная библиография </w:t>
      </w:r>
      <w:r w:rsidR="001C20D2">
        <w:rPr>
          <w:color w:val="000000"/>
          <w:sz w:val="28"/>
          <w:szCs w:val="28"/>
        </w:rPr>
        <w:t xml:space="preserve">сегодня </w:t>
      </w:r>
      <w:r>
        <w:rPr>
          <w:color w:val="000000"/>
          <w:sz w:val="28"/>
          <w:szCs w:val="28"/>
        </w:rPr>
        <w:t xml:space="preserve">выходит в сети на качественно новый уровень, позволяющий </w:t>
      </w:r>
      <w:r w:rsidR="001C20D2">
        <w:rPr>
          <w:color w:val="000000"/>
          <w:sz w:val="28"/>
          <w:szCs w:val="28"/>
        </w:rPr>
        <w:t xml:space="preserve">одновременно </w:t>
      </w:r>
      <w:r>
        <w:rPr>
          <w:color w:val="000000"/>
          <w:sz w:val="28"/>
          <w:szCs w:val="28"/>
        </w:rPr>
        <w:t>увеличить охват аудитории</w:t>
      </w:r>
      <w:r w:rsidR="001C20D2">
        <w:rPr>
          <w:color w:val="000000"/>
          <w:sz w:val="28"/>
          <w:szCs w:val="28"/>
        </w:rPr>
        <w:t xml:space="preserve"> и расширить влияние на нее, именно поэтому работа библиографа в веб-среде при правильном по</w:t>
      </w:r>
      <w:r w:rsidR="00CB305E">
        <w:rPr>
          <w:color w:val="000000"/>
          <w:sz w:val="28"/>
          <w:szCs w:val="28"/>
        </w:rPr>
        <w:t>д</w:t>
      </w:r>
      <w:r w:rsidR="001C20D2">
        <w:rPr>
          <w:color w:val="000000"/>
          <w:sz w:val="28"/>
          <w:szCs w:val="28"/>
        </w:rPr>
        <w:t>ходе может оказать существенное влияние на имидж библиотеки в глазах общества.</w:t>
      </w:r>
    </w:p>
    <w:p w:rsidR="00F12704" w:rsidRDefault="00F12704" w:rsidP="00044A6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7C7879" w:rsidRPr="00F12704" w:rsidRDefault="00962A89" w:rsidP="0014213E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br w:type="page"/>
      </w:r>
    </w:p>
    <w:p w:rsidR="00A335A8" w:rsidRDefault="00F12704" w:rsidP="00A335A8">
      <w:pPr>
        <w:pStyle w:val="Default"/>
        <w:spacing w:after="109"/>
        <w:jc w:val="center"/>
        <w:rPr>
          <w:b/>
          <w:bCs/>
          <w:sz w:val="28"/>
          <w:szCs w:val="28"/>
        </w:rPr>
      </w:pPr>
      <w:r w:rsidRPr="00F12704">
        <w:rPr>
          <w:b/>
          <w:bCs/>
          <w:sz w:val="28"/>
          <w:szCs w:val="28"/>
        </w:rPr>
        <w:lastRenderedPageBreak/>
        <w:t>Заключение</w:t>
      </w:r>
    </w:p>
    <w:p w:rsidR="008D6984" w:rsidRDefault="00CB305E" w:rsidP="00192E5F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рамках данного исследования мы изучили </w:t>
      </w:r>
      <w:r>
        <w:rPr>
          <w:sz w:val="28"/>
          <w:szCs w:val="28"/>
        </w:rPr>
        <w:t>труды ученых библиографов и опыт  специалистов по информационному обслуживанию, систематизировали полученные данные и описали новые формы взаимодействия библиографа и абонента.</w:t>
      </w:r>
      <w:r w:rsidR="00EC27CE">
        <w:rPr>
          <w:sz w:val="28"/>
          <w:szCs w:val="28"/>
        </w:rPr>
        <w:t xml:space="preserve"> </w:t>
      </w:r>
    </w:p>
    <w:p w:rsidR="00CB305E" w:rsidRDefault="00CB305E" w:rsidP="00CB305E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Проделанная работа позволяет сделать следующие выводы:</w:t>
      </w:r>
    </w:p>
    <w:p w:rsidR="00DD36BB" w:rsidRDefault="00EC27CE" w:rsidP="005C07E4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Справочно-библиографический аппарат</w:t>
      </w:r>
      <w:r w:rsidR="00874378">
        <w:rPr>
          <w:sz w:val="28"/>
          <w:szCs w:val="28"/>
        </w:rPr>
        <w:t xml:space="preserve"> библиотек  в новую эпоху </w:t>
      </w:r>
      <w:r w:rsidR="00874378" w:rsidRPr="00874378">
        <w:rPr>
          <w:i/>
          <w:sz w:val="28"/>
          <w:szCs w:val="28"/>
        </w:rPr>
        <w:t>принципиальных</w:t>
      </w:r>
      <w:r w:rsidR="00874378">
        <w:rPr>
          <w:sz w:val="28"/>
          <w:szCs w:val="28"/>
        </w:rPr>
        <w:t xml:space="preserve"> изменений не претерпел. Поменялись лишь формы – система традиционных каталогов и карточек приобрела новое наполнение (электронный вид).</w:t>
      </w:r>
      <w:r w:rsidR="00DD36BB">
        <w:rPr>
          <w:sz w:val="28"/>
          <w:szCs w:val="28"/>
        </w:rPr>
        <w:t xml:space="preserve"> К традиционному инструментарию поиска добавились электронные базы данных и интернет, существенно облегчившие работу библиографа.</w:t>
      </w:r>
    </w:p>
    <w:p w:rsidR="005C07E4" w:rsidRDefault="00DD36BB" w:rsidP="005C07E4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74378">
        <w:rPr>
          <w:sz w:val="28"/>
          <w:szCs w:val="28"/>
        </w:rPr>
        <w:t>етодика библиографического поиска</w:t>
      </w:r>
      <w:r>
        <w:rPr>
          <w:sz w:val="28"/>
          <w:szCs w:val="28"/>
        </w:rPr>
        <w:t xml:space="preserve"> во многих случаях упростилась, но основные этапы выполнения справок остались неизменными. То же касается и других видов библиографического обслуживания – информирования и рекомендательной библиографии: эра цифровых технологий придала им новые формы, но не изменила сути</w:t>
      </w:r>
      <w:r w:rsidR="005C07E4">
        <w:rPr>
          <w:sz w:val="28"/>
          <w:szCs w:val="28"/>
        </w:rPr>
        <w:t>, б</w:t>
      </w:r>
      <w:r w:rsidR="005C07E4" w:rsidRPr="00EC27CE">
        <w:rPr>
          <w:sz w:val="28"/>
          <w:szCs w:val="28"/>
        </w:rPr>
        <w:t xml:space="preserve">азовые принципы формирования библиографического продукта </w:t>
      </w:r>
      <w:r w:rsidR="005C07E4">
        <w:rPr>
          <w:sz w:val="28"/>
          <w:szCs w:val="28"/>
        </w:rPr>
        <w:t xml:space="preserve"> сохранились.</w:t>
      </w:r>
    </w:p>
    <w:p w:rsidR="005C07E4" w:rsidRDefault="008D6984" w:rsidP="005C07E4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="00DD36BB">
        <w:rPr>
          <w:sz w:val="28"/>
          <w:szCs w:val="28"/>
        </w:rPr>
        <w:t xml:space="preserve"> нововведением начала </w:t>
      </w:r>
      <w:r w:rsidR="00DD36BB">
        <w:rPr>
          <w:sz w:val="28"/>
          <w:szCs w:val="28"/>
          <w:lang w:val="en-US"/>
        </w:rPr>
        <w:t>XXI</w:t>
      </w:r>
      <w:r w:rsidR="00DD36BB" w:rsidRPr="00DD36BB">
        <w:rPr>
          <w:sz w:val="28"/>
          <w:szCs w:val="28"/>
        </w:rPr>
        <w:t xml:space="preserve"> </w:t>
      </w:r>
      <w:r w:rsidR="00DD36BB">
        <w:rPr>
          <w:sz w:val="28"/>
          <w:szCs w:val="28"/>
        </w:rPr>
        <w:t xml:space="preserve"> века можно считать </w:t>
      </w:r>
      <w:r>
        <w:rPr>
          <w:sz w:val="28"/>
          <w:szCs w:val="28"/>
        </w:rPr>
        <w:t xml:space="preserve">широкое распространение </w:t>
      </w:r>
      <w:r w:rsidR="00DD36BB">
        <w:rPr>
          <w:sz w:val="28"/>
          <w:szCs w:val="28"/>
        </w:rPr>
        <w:t>удаленного обслуживания</w:t>
      </w:r>
      <w:r>
        <w:rPr>
          <w:sz w:val="28"/>
          <w:szCs w:val="28"/>
        </w:rPr>
        <w:t xml:space="preserve"> пользователей</w:t>
      </w:r>
      <w:r w:rsidR="00DD36BB">
        <w:rPr>
          <w:sz w:val="28"/>
          <w:szCs w:val="28"/>
        </w:rPr>
        <w:t>. Конечно, выполнение справок по телефону практиковалось библиотеками и раньше, но повсеместное внедрение</w:t>
      </w:r>
      <w:r w:rsidR="005C07E4">
        <w:rPr>
          <w:sz w:val="28"/>
          <w:szCs w:val="28"/>
        </w:rPr>
        <w:t xml:space="preserve">  и удешевление телекоммуникаций позволило этому явлению стать массовым.</w:t>
      </w:r>
    </w:p>
    <w:p w:rsidR="005C07E4" w:rsidRPr="005C07E4" w:rsidRDefault="005C07E4" w:rsidP="005C07E4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библиографом </w:t>
      </w:r>
      <w:r>
        <w:rPr>
          <w:sz w:val="28"/>
          <w:szCs w:val="28"/>
          <w:lang w:val="en-US"/>
        </w:rPr>
        <w:t>XXI</w:t>
      </w:r>
      <w:r w:rsidRPr="005C07E4">
        <w:rPr>
          <w:sz w:val="28"/>
          <w:szCs w:val="28"/>
        </w:rPr>
        <w:t xml:space="preserve"> </w:t>
      </w:r>
      <w:r>
        <w:rPr>
          <w:sz w:val="28"/>
          <w:szCs w:val="28"/>
        </w:rPr>
        <w:t>века стоят задачи изучения удаленного пользователя и поиска оптимальных путей взаимодействия с ним, а также создания новых форм организации труда и методов работы.</w:t>
      </w:r>
    </w:p>
    <w:p w:rsidR="00EC27CE" w:rsidRDefault="005C07E4" w:rsidP="005C07E4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современные </w:t>
      </w:r>
      <w:r w:rsidR="00EC27CE">
        <w:rPr>
          <w:sz w:val="28"/>
          <w:szCs w:val="28"/>
        </w:rPr>
        <w:t xml:space="preserve">технологии в информационной деятельности – это возможность перехода библиографии на качественно новый уровень. При этом </w:t>
      </w:r>
      <w:r>
        <w:rPr>
          <w:sz w:val="28"/>
          <w:szCs w:val="28"/>
        </w:rPr>
        <w:t xml:space="preserve">значение человеческого фактора по-прежнему </w:t>
      </w:r>
      <w:r>
        <w:rPr>
          <w:sz w:val="28"/>
          <w:szCs w:val="28"/>
        </w:rPr>
        <w:lastRenderedPageBreak/>
        <w:t>велико, помимо профессиональных компетенций сообщества библиографов, важна и его</w:t>
      </w:r>
      <w:r w:rsidR="00EC27CE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внутренняя готовность  к коренным переменам.</w:t>
      </w:r>
    </w:p>
    <w:p w:rsidR="00EC27CE" w:rsidRDefault="00EC27CE" w:rsidP="00EC27CE">
      <w:pPr>
        <w:pStyle w:val="Default"/>
        <w:spacing w:after="109" w:line="360" w:lineRule="auto"/>
        <w:ind w:firstLine="708"/>
        <w:jc w:val="both"/>
        <w:rPr>
          <w:sz w:val="28"/>
          <w:szCs w:val="28"/>
        </w:rPr>
      </w:pPr>
    </w:p>
    <w:p w:rsidR="0037397F" w:rsidRPr="00F12704" w:rsidRDefault="0037397F" w:rsidP="00F12704">
      <w:pPr>
        <w:pStyle w:val="Default"/>
        <w:spacing w:after="109"/>
        <w:jc w:val="center"/>
        <w:rPr>
          <w:b/>
          <w:bCs/>
          <w:sz w:val="28"/>
          <w:szCs w:val="28"/>
        </w:rPr>
      </w:pPr>
    </w:p>
    <w:p w:rsidR="007E5499" w:rsidRDefault="007E5499" w:rsidP="007E5499">
      <w:pPr>
        <w:pStyle w:val="Default"/>
        <w:rPr>
          <w:sz w:val="48"/>
          <w:szCs w:val="48"/>
        </w:rPr>
      </w:pPr>
    </w:p>
    <w:p w:rsidR="0014213E" w:rsidRDefault="0014213E">
      <w:pP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br w:type="page"/>
      </w:r>
    </w:p>
    <w:p w:rsidR="0014213E" w:rsidRPr="0014213E" w:rsidRDefault="0014213E" w:rsidP="0014213E">
      <w:pPr>
        <w:spacing w:after="0" w:line="360" w:lineRule="auto"/>
        <w:ind w:left="12" w:hanging="57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21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14213E" w:rsidRPr="00383C54" w:rsidRDefault="0014213E" w:rsidP="0014213E">
      <w:pPr>
        <w:pStyle w:val="Default"/>
        <w:numPr>
          <w:ilvl w:val="0"/>
          <w:numId w:val="24"/>
        </w:numPr>
        <w:tabs>
          <w:tab w:val="left" w:pos="0"/>
        </w:tabs>
        <w:spacing w:after="109" w:line="360" w:lineRule="auto"/>
        <w:ind w:left="12" w:hanging="579"/>
        <w:jc w:val="both"/>
        <w:rPr>
          <w:sz w:val="28"/>
          <w:szCs w:val="28"/>
        </w:rPr>
      </w:pPr>
      <w:r w:rsidRPr="00383C54">
        <w:rPr>
          <w:sz w:val="28"/>
          <w:szCs w:val="28"/>
        </w:rPr>
        <w:t>Андреева, Н. Е</w:t>
      </w:r>
      <w:r>
        <w:rPr>
          <w:sz w:val="28"/>
          <w:szCs w:val="28"/>
        </w:rPr>
        <w:t>.</w:t>
      </w:r>
      <w:r w:rsidRPr="00383C54">
        <w:rPr>
          <w:sz w:val="28"/>
          <w:szCs w:val="28"/>
        </w:rPr>
        <w:t xml:space="preserve"> Виртуальные справочные службы в библиотеках: тенденции развития / Н. Е. Андреева, С. С. Смиреннова // Библиография. – 2012. – № 2. – С. 47–49. </w:t>
      </w:r>
    </w:p>
    <w:p w:rsidR="0014213E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Борзова, О.А. Справочно-библиографическое обслуживание пользователей библиотек: традиции и инновации [Электронный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сурс] / О. А. Борзова .  – </w:t>
      </w:r>
      <w:r w:rsidRPr="0005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доступа:   </w:t>
      </w:r>
      <w:r w:rsidRPr="00646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http://www.tambovlib.ru/?view=conferenc.2012.zonalnye</w:t>
      </w:r>
      <w:r w:rsidRPr="0005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213E" w:rsidRPr="00646487" w:rsidRDefault="0014213E" w:rsidP="0014213E">
      <w:pPr>
        <w:pStyle w:val="a5"/>
        <w:tabs>
          <w:tab w:val="left" w:pos="0"/>
        </w:tabs>
        <w:spacing w:after="0" w:line="360" w:lineRule="auto"/>
        <w:ind w:left="1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borzova 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sz w:val="28"/>
          <w:szCs w:val="28"/>
        </w:rPr>
      </w:pPr>
      <w:r w:rsidRPr="00383C54">
        <w:rPr>
          <w:sz w:val="28"/>
          <w:szCs w:val="28"/>
        </w:rPr>
        <w:t>Брежнева, В. В. Информационное обслуживание : учеб. пособие / В. В. Брежнева, Р. С. Гиляревский. – Санкт-Петербург : Профессия, 2012. – 368 с. – (Библиотека).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помощь работе библиографа : подборка методически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материалов. – Обл. нау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чная библиотека им. С. Муканова : Н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аучно-методический отдел. – Петропавловск, 2014. – 31 с.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12" w:hanging="57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383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 7.0–99 «Система стандартов по информации, библиотечному и издательскому делу. Информационно-библиотечная деятельность, библиография. Термины и определения» 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ГОСТ Р7 – 2014 «Библиотечная статистика: показатели и единицы исчисления»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</w:rPr>
      </w:pPr>
      <w:r w:rsidRPr="00383C54">
        <w:rPr>
          <w:color w:val="000000"/>
          <w:sz w:val="28"/>
          <w:szCs w:val="28"/>
        </w:rPr>
        <w:t>Добрева, М. Методы изучения пользователей электронных библиотек : современное состояние и персп</w:t>
      </w:r>
      <w:r>
        <w:rPr>
          <w:color w:val="000000"/>
          <w:sz w:val="28"/>
          <w:szCs w:val="28"/>
        </w:rPr>
        <w:t>ективы / М. Добрева // Вестник П</w:t>
      </w:r>
      <w:r w:rsidRPr="00383C54">
        <w:rPr>
          <w:color w:val="000000"/>
          <w:sz w:val="28"/>
          <w:szCs w:val="28"/>
        </w:rPr>
        <w:t>ермского университета. – 2011. – Вып. 2 (16).</w:t>
      </w:r>
      <w:r>
        <w:rPr>
          <w:color w:val="000000"/>
          <w:sz w:val="28"/>
          <w:szCs w:val="28"/>
        </w:rPr>
        <w:t xml:space="preserve"> – С. 58-</w:t>
      </w:r>
      <w:r w:rsidRPr="00383C54">
        <w:rPr>
          <w:color w:val="000000"/>
          <w:sz w:val="28"/>
          <w:szCs w:val="28"/>
        </w:rPr>
        <w:t xml:space="preserve">68. 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0" w:beforeAutospacing="0" w:after="0" w:afterAutospacing="0" w:line="360" w:lineRule="auto"/>
        <w:ind w:left="12" w:hanging="579"/>
        <w:jc w:val="both"/>
        <w:rPr>
          <w:sz w:val="28"/>
          <w:szCs w:val="28"/>
        </w:rPr>
      </w:pPr>
      <w:r w:rsidRPr="00383C54">
        <w:rPr>
          <w:sz w:val="28"/>
          <w:szCs w:val="28"/>
        </w:rPr>
        <w:t xml:space="preserve">Жабко, Е. </w:t>
      </w:r>
      <w:r>
        <w:rPr>
          <w:sz w:val="28"/>
          <w:szCs w:val="28"/>
        </w:rPr>
        <w:t xml:space="preserve">Д. </w:t>
      </w:r>
      <w:r w:rsidRPr="00383C54">
        <w:rPr>
          <w:sz w:val="28"/>
          <w:szCs w:val="28"/>
        </w:rPr>
        <w:t>Кто ищет, тот всегда найдет. Виртуальная справочная служба РНБ «спроси библиографа» - новые возм</w:t>
      </w:r>
      <w:r>
        <w:rPr>
          <w:sz w:val="28"/>
          <w:szCs w:val="28"/>
        </w:rPr>
        <w:t>ожности обслуживания удаленных п</w:t>
      </w:r>
      <w:r w:rsidRPr="00383C54">
        <w:rPr>
          <w:sz w:val="28"/>
          <w:szCs w:val="28"/>
        </w:rPr>
        <w:t>ользователей</w:t>
      </w:r>
      <w:r>
        <w:rPr>
          <w:sz w:val="28"/>
          <w:szCs w:val="28"/>
        </w:rPr>
        <w:t xml:space="preserve"> </w:t>
      </w:r>
      <w:r w:rsidRPr="00383C54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 </w:t>
      </w:r>
      <w:r w:rsidRPr="00383C54">
        <w:rPr>
          <w:sz w:val="28"/>
          <w:szCs w:val="28"/>
        </w:rPr>
        <w:t xml:space="preserve">Е. </w:t>
      </w:r>
      <w:r>
        <w:rPr>
          <w:sz w:val="28"/>
          <w:szCs w:val="28"/>
        </w:rPr>
        <w:t xml:space="preserve">Д. </w:t>
      </w:r>
      <w:r w:rsidRPr="00383C54">
        <w:rPr>
          <w:sz w:val="28"/>
          <w:szCs w:val="28"/>
        </w:rPr>
        <w:t>Жабко // Библиотека. – 2004. - № 9. – С. 36-39.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106">
        <w:rPr>
          <w:rFonts w:ascii="Times New Roman" w:hAnsi="Times New Roman" w:cs="Times New Roman"/>
          <w:sz w:val="28"/>
          <w:szCs w:val="28"/>
          <w:shd w:val="clear" w:color="auto" w:fill="FFFFFF"/>
        </w:rPr>
        <w:t>Жабко, 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106">
        <w:rPr>
          <w:rFonts w:ascii="Times New Roman" w:hAnsi="Times New Roman" w:cs="Times New Roman"/>
          <w:sz w:val="28"/>
          <w:szCs w:val="28"/>
          <w:shd w:val="clear" w:color="auto" w:fill="FFFFFF"/>
        </w:rPr>
        <w:t>Д. Онлайновое справочно-библиографическое обслуживание: особенности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Е. Д. Жабко</w:t>
      </w:r>
      <w:r w:rsidRPr="00383C54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// Библиография . -  2005. - № 3. - С. 3-11.</w:t>
      </w:r>
    </w:p>
    <w:p w:rsidR="0014213E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  <w:shd w:val="clear" w:color="auto" w:fill="FFFFFF"/>
        </w:rPr>
      </w:pPr>
      <w:r w:rsidRPr="00383C54">
        <w:rPr>
          <w:color w:val="000000"/>
          <w:sz w:val="28"/>
          <w:szCs w:val="28"/>
          <w:shd w:val="clear" w:color="auto" w:fill="FFFFFF"/>
        </w:rPr>
        <w:lastRenderedPageBreak/>
        <w:t>Канн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83C54">
        <w:rPr>
          <w:color w:val="000000"/>
          <w:sz w:val="28"/>
          <w:szCs w:val="28"/>
          <w:shd w:val="clear" w:color="auto" w:fill="FFFFFF"/>
        </w:rPr>
        <w:t xml:space="preserve"> 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83C54">
        <w:rPr>
          <w:color w:val="000000"/>
          <w:sz w:val="28"/>
          <w:szCs w:val="28"/>
          <w:shd w:val="clear" w:color="auto" w:fill="FFFFFF"/>
        </w:rPr>
        <w:t>К. Изучение веб-аудитории библиотечного сайта</w:t>
      </w:r>
      <w:r>
        <w:rPr>
          <w:color w:val="000000"/>
          <w:sz w:val="28"/>
          <w:szCs w:val="28"/>
          <w:shd w:val="clear" w:color="auto" w:fill="FFFFFF"/>
        </w:rPr>
        <w:t xml:space="preserve"> / С. К. Канн</w:t>
      </w:r>
      <w:r w:rsidRPr="00383C54">
        <w:rPr>
          <w:color w:val="000000"/>
          <w:sz w:val="28"/>
          <w:szCs w:val="28"/>
          <w:shd w:val="clear" w:color="auto" w:fill="FFFFFF"/>
        </w:rPr>
        <w:t xml:space="preserve"> // Тр. ГПНТБ СО РАН. – 2016. – Вып. 10. – </w:t>
      </w:r>
      <w:r>
        <w:rPr>
          <w:color w:val="000000"/>
          <w:sz w:val="28"/>
          <w:szCs w:val="28"/>
          <w:shd w:val="clear" w:color="auto" w:fill="FFFFFF"/>
        </w:rPr>
        <w:t>С. 370-378.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sz w:val="28"/>
          <w:szCs w:val="28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3C54">
        <w:rPr>
          <w:rFonts w:ascii="Times New Roman" w:hAnsi="Times New Roman" w:cs="Times New Roman"/>
          <w:color w:val="000000"/>
          <w:sz w:val="28"/>
          <w:szCs w:val="28"/>
        </w:rPr>
        <w:t>Михнова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3C54">
        <w:rPr>
          <w:rFonts w:ascii="Times New Roman" w:hAnsi="Times New Roman" w:cs="Times New Roman"/>
          <w:color w:val="000000"/>
          <w:sz w:val="28"/>
          <w:szCs w:val="28"/>
        </w:rPr>
        <w:t> И.Б. Библиотека как информационный центр для 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селения: проблемы и их решения : практ. пособие / И. Б. Михнова. – Москва </w:t>
      </w:r>
      <w:r w:rsidRPr="00383C54">
        <w:rPr>
          <w:rFonts w:ascii="Times New Roman" w:hAnsi="Times New Roman" w:cs="Times New Roman"/>
          <w:color w:val="000000"/>
          <w:sz w:val="28"/>
          <w:szCs w:val="28"/>
        </w:rPr>
        <w:t>: Либерея, 2000. – 128 с.</w:t>
      </w:r>
      <w:r w:rsidRPr="00383C54">
        <w:rPr>
          <w:rFonts w:ascii="Times New Roman" w:hAnsi="Times New Roman" w:cs="Times New Roman"/>
          <w:sz w:val="28"/>
          <w:szCs w:val="28"/>
        </w:rPr>
        <w:t> 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</w:rPr>
      </w:pPr>
      <w:r w:rsidRPr="00383C54">
        <w:rPr>
          <w:color w:val="000000"/>
          <w:sz w:val="28"/>
          <w:szCs w:val="28"/>
        </w:rPr>
        <w:t>Нэб.рф</w:t>
      </w:r>
      <w:r>
        <w:rPr>
          <w:color w:val="000000"/>
          <w:sz w:val="28"/>
          <w:szCs w:val="28"/>
        </w:rPr>
        <w:t xml:space="preserve"> </w:t>
      </w:r>
      <w:r w:rsidRPr="00BC4A0B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электронный ресурс</w:t>
      </w:r>
      <w:r w:rsidRPr="00BC4A0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:</w:t>
      </w:r>
      <w:r w:rsidRPr="00BC4A0B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сайт]</w:t>
      </w:r>
      <w:r w:rsidRPr="00BC4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BC4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Режим доступа:</w:t>
      </w:r>
      <w:r w:rsidRPr="00383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83C54">
        <w:rPr>
          <w:color w:val="000000"/>
          <w:sz w:val="28"/>
          <w:szCs w:val="28"/>
        </w:rPr>
        <w:t>http://xn--90ax2c.xn--p1ai/faq/#q43</w:t>
      </w:r>
    </w:p>
    <w:p w:rsidR="0014213E" w:rsidRPr="00383C54" w:rsidRDefault="0014213E" w:rsidP="0014213E">
      <w:pPr>
        <w:pStyle w:val="Default"/>
        <w:numPr>
          <w:ilvl w:val="0"/>
          <w:numId w:val="24"/>
        </w:numPr>
        <w:tabs>
          <w:tab w:val="left" w:pos="0"/>
        </w:tabs>
        <w:spacing w:after="109" w:line="360" w:lineRule="auto"/>
        <w:ind w:left="12" w:hanging="579"/>
        <w:jc w:val="both"/>
        <w:rPr>
          <w:sz w:val="28"/>
          <w:szCs w:val="28"/>
        </w:rPr>
      </w:pPr>
      <w:r w:rsidRPr="00383C54">
        <w:rPr>
          <w:sz w:val="28"/>
          <w:szCs w:val="28"/>
          <w:shd w:val="clear" w:color="auto" w:fill="FFFFFF"/>
        </w:rPr>
        <w:t>Пурник</w:t>
      </w:r>
      <w:r>
        <w:rPr>
          <w:sz w:val="28"/>
          <w:szCs w:val="28"/>
          <w:shd w:val="clear" w:color="auto" w:fill="FFFFFF"/>
        </w:rPr>
        <w:t>,</w:t>
      </w:r>
      <w:r w:rsidRPr="00383C54">
        <w:rPr>
          <w:sz w:val="28"/>
          <w:szCs w:val="28"/>
          <w:shd w:val="clear" w:color="auto" w:fill="FFFFFF"/>
        </w:rPr>
        <w:t xml:space="preserve"> А.А. Виртуальная справочно-информационная служба публичных библиотек : первые результаты и перспективы развития // Науч. и т</w:t>
      </w:r>
      <w:r>
        <w:rPr>
          <w:sz w:val="28"/>
          <w:szCs w:val="28"/>
          <w:shd w:val="clear" w:color="auto" w:fill="FFFFFF"/>
        </w:rPr>
        <w:t>ехн. б-ки. – 2005. – № 2. – С. 8</w:t>
      </w:r>
      <w:r w:rsidRPr="00383C5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-88.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Свирюкова, В. Г. Организация и методика справочно-библиографического обслуживания : конспект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лекций / В. Г. Свирюкова; отв. ред. Е. В.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Артемьева. – 2-е изд., испр. и доп. – Нвосибирск : ГПНТБ СО РАН, 2007. – 64 с.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before="100" w:beforeAutospacing="1" w:after="100" w:afterAutospacing="1" w:line="360" w:lineRule="auto"/>
        <w:ind w:left="12" w:hanging="579"/>
        <w:jc w:val="both"/>
        <w:rPr>
          <w:rFonts w:ascii="Times New Roman" w:hAnsi="Times New Roman" w:cs="Times New Roman"/>
          <w:sz w:val="28"/>
          <w:szCs w:val="28"/>
        </w:rPr>
      </w:pPr>
      <w:r w:rsidRPr="00383C54">
        <w:rPr>
          <w:rFonts w:ascii="Times New Roman" w:hAnsi="Times New Roman" w:cs="Times New Roman"/>
          <w:sz w:val="28"/>
          <w:szCs w:val="28"/>
        </w:rPr>
        <w:t xml:space="preserve">Семячкин, Д. </w:t>
      </w:r>
      <w:r w:rsidRPr="00BC4A0B">
        <w:rPr>
          <w:rFonts w:ascii="Times New Roman" w:hAnsi="Times New Roman" w:cs="Times New Roman"/>
          <w:sz w:val="28"/>
          <w:szCs w:val="28"/>
        </w:rPr>
        <w:t>Открытый доступ как нативная реклама научного журнала</w:t>
      </w:r>
      <w:r w:rsidRPr="00383C54">
        <w:rPr>
          <w:rFonts w:ascii="Times New Roman" w:hAnsi="Times New Roman" w:cs="Times New Roman"/>
          <w:sz w:val="28"/>
          <w:szCs w:val="28"/>
        </w:rPr>
        <w:t xml:space="preserve"> / Д. Семячкин</w:t>
      </w:r>
      <w:r w:rsidRPr="00BC4A0B">
        <w:rPr>
          <w:rFonts w:ascii="Times New Roman" w:hAnsi="Times New Roman" w:cs="Times New Roman"/>
          <w:sz w:val="28"/>
          <w:szCs w:val="28"/>
        </w:rPr>
        <w:t xml:space="preserve"> [</w:t>
      </w:r>
      <w:r w:rsidRPr="00383C54">
        <w:rPr>
          <w:rFonts w:ascii="Times New Roman" w:hAnsi="Times New Roman" w:cs="Times New Roman"/>
          <w:sz w:val="28"/>
          <w:szCs w:val="28"/>
        </w:rPr>
        <w:t>и др.</w:t>
      </w:r>
      <w:r w:rsidRPr="00BC4A0B">
        <w:rPr>
          <w:rFonts w:ascii="Times New Roman" w:hAnsi="Times New Roman" w:cs="Times New Roman"/>
          <w:sz w:val="28"/>
          <w:szCs w:val="28"/>
        </w:rPr>
        <w:t>]</w:t>
      </w:r>
      <w:r w:rsidRPr="00383C54">
        <w:rPr>
          <w:rFonts w:ascii="Times New Roman" w:hAnsi="Times New Roman" w:cs="Times New Roman"/>
          <w:sz w:val="28"/>
          <w:szCs w:val="28"/>
        </w:rPr>
        <w:t xml:space="preserve"> // Университетская книга. –</w:t>
      </w:r>
      <w:r>
        <w:rPr>
          <w:rFonts w:ascii="Times New Roman" w:hAnsi="Times New Roman" w:cs="Times New Roman"/>
          <w:sz w:val="28"/>
          <w:szCs w:val="28"/>
        </w:rPr>
        <w:t xml:space="preserve"> 2016. -  [сентябрь]. – С. 66</w:t>
      </w:r>
      <w:r w:rsidRPr="00BC4A0B">
        <w:rPr>
          <w:rFonts w:ascii="Times New Roman" w:hAnsi="Times New Roman" w:cs="Times New Roman"/>
          <w:sz w:val="28"/>
          <w:szCs w:val="28"/>
        </w:rPr>
        <w:t>-</w:t>
      </w:r>
      <w:r w:rsidRPr="00383C54">
        <w:rPr>
          <w:rFonts w:ascii="Times New Roman" w:hAnsi="Times New Roman" w:cs="Times New Roman"/>
          <w:sz w:val="28"/>
          <w:szCs w:val="28"/>
        </w:rPr>
        <w:t xml:space="preserve">70. 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12" w:hanging="57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Состояние книжного рынка в России: селф-паблишинг, создание саммари и интерактивн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ые книги [электронный ресурс] : </w:t>
      </w:r>
      <w:r w:rsidRPr="00BC4A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сайт</w:t>
      </w:r>
      <w:r w:rsidRPr="00BC4A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- Р</w:t>
      </w:r>
      <w:r w:rsidRPr="00383C5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ежим доступа : </w:t>
      </w:r>
      <w:hyperlink r:id="rId16" w:history="1">
        <w:r w:rsidRPr="00383C54">
          <w:rPr>
            <w:rFonts w:ascii="Times New Roman" w:hAnsi="Times New Roman" w:cs="Times New Roman"/>
            <w:iCs/>
            <w:color w:val="000000"/>
            <w:sz w:val="28"/>
            <w:szCs w:val="28"/>
            <w:shd w:val="clear" w:color="auto" w:fill="FFFFFF"/>
          </w:rPr>
          <w:t>https://vc.ru/p/books-digital</w:t>
        </w:r>
      </w:hyperlink>
      <w:r w:rsidRPr="00383C5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Справочник библиографа / науч. ред. Н. А. Ванеев, В. А. Минкина. – Санкт-Петербург : Профессия, 2002. – 528 с. –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3C54">
        <w:rPr>
          <w:rFonts w:ascii="Times New Roman" w:hAnsi="Times New Roman" w:cs="Times New Roman"/>
          <w:bCs/>
          <w:color w:val="000000"/>
          <w:sz w:val="28"/>
          <w:szCs w:val="28"/>
        </w:rPr>
        <w:t>Справочно-библиографическое обслуживание в электронной среде. Опыт информационно-библиографического отдела ДВГНБ : методическое пособие / авт. сост. В. А. Веселовская, Т. В. Мильруд. – Хабаровск : ДВГНБ, 2015. – 41 с.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</w:rPr>
      </w:pPr>
      <w:r w:rsidRPr="00383C54">
        <w:rPr>
          <w:color w:val="000000"/>
          <w:sz w:val="28"/>
          <w:szCs w:val="28"/>
        </w:rPr>
        <w:t>Степанов, В. К. Библиографическое обслуживание в цифровой среде / В. К. Степанов // Российское библиографоведение : итоги и перспективы: Сб-к. науч. статей. – Москва, ФАИР-ПРЕСС, 2006. – С. 479 – 502.</w:t>
      </w:r>
    </w:p>
    <w:p w:rsidR="0014213E" w:rsidRPr="00646487" w:rsidRDefault="0014213E" w:rsidP="0014213E">
      <w:pPr>
        <w:numPr>
          <w:ilvl w:val="0"/>
          <w:numId w:val="24"/>
        </w:numPr>
        <w:spacing w:before="75" w:after="100" w:afterAutospacing="1" w:line="36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4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Степанов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6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В.К. Тенденции развития библиографических сервисов библиотек в эпоху цифровых коммуникаций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В. К. Степанов</w:t>
      </w:r>
      <w:r w:rsidRPr="00646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Науч. и техн. б-ки. – 2006. – № 3. – С. 13–20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213E" w:rsidRPr="00151603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Столяров, 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Ю.Н.</w:t>
      </w:r>
      <w:r w:rsidRPr="00383C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оценки библиотечного обслуживания: учеб. пособие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Ю.Н. Столяров. - Москва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,1982.– 147 с.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крипта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[электронный ресурс] : </w:t>
      </w:r>
      <w:r w:rsidRPr="00BC4A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сайт</w:t>
      </w:r>
      <w:r w:rsidRPr="00BC4A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- Р</w:t>
      </w:r>
      <w:r w:rsidRPr="00383C5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ежим доступа :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C0792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https://yandex.ru/company/technologies/crypta/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</w:rPr>
      </w:pPr>
      <w:r w:rsidRPr="00383C54">
        <w:rPr>
          <w:sz w:val="28"/>
          <w:szCs w:val="28"/>
        </w:rPr>
        <w:t>Торлин, И. Г. Виртуальные сервисы детских библиотек: вчера, сегодня, завтра</w:t>
      </w:r>
      <w:r>
        <w:rPr>
          <w:sz w:val="28"/>
          <w:szCs w:val="28"/>
        </w:rPr>
        <w:t xml:space="preserve"> </w:t>
      </w:r>
      <w:r w:rsidRPr="00383C54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383C54">
        <w:rPr>
          <w:sz w:val="28"/>
          <w:szCs w:val="28"/>
        </w:rPr>
        <w:t xml:space="preserve"> И. Г. Торлин</w:t>
      </w:r>
      <w:r>
        <w:rPr>
          <w:sz w:val="28"/>
          <w:szCs w:val="28"/>
        </w:rPr>
        <w:t xml:space="preserve">  // </w:t>
      </w:r>
      <w:r w:rsidRPr="00383C54">
        <w:rPr>
          <w:sz w:val="28"/>
          <w:szCs w:val="28"/>
        </w:rPr>
        <w:t xml:space="preserve">Библиотека в </w:t>
      </w:r>
      <w:r>
        <w:rPr>
          <w:sz w:val="28"/>
          <w:szCs w:val="28"/>
        </w:rPr>
        <w:t>школе. – 2010. – № 2. – С. 37-</w:t>
      </w:r>
      <w:r w:rsidRPr="00383C54">
        <w:rPr>
          <w:sz w:val="28"/>
          <w:szCs w:val="28"/>
        </w:rPr>
        <w:t>40.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Тулика, Н.В. Справочно-библи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ографический аппарат библиотеки 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методические указания / Н. В. Тулика. – Ухта : УГТУ, 2002. – 27 с.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after="92" w:line="360" w:lineRule="auto"/>
        <w:ind w:left="12" w:hanging="57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83C54">
        <w:rPr>
          <w:rFonts w:ascii="Times New Roman" w:eastAsia="Times New Roman" w:hAnsi="Times New Roman" w:cs="Times New Roman"/>
          <w:sz w:val="28"/>
          <w:szCs w:val="28"/>
        </w:rPr>
        <w:t>Шайдуров, А. Развитие удаленного обслуживания пользователей в деятельности юношеских библиотек / А. Шайдуров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C54">
        <w:rPr>
          <w:rFonts w:ascii="Times New Roman" w:eastAsia="Times New Roman" w:hAnsi="Times New Roman" w:cs="Times New Roman"/>
          <w:sz w:val="28"/>
          <w:szCs w:val="28"/>
        </w:rPr>
        <w:t xml:space="preserve"> // Вестник культуры и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. – 2012. - № 2 (30). – С. 46-</w:t>
      </w:r>
      <w:r w:rsidRPr="00383C54">
        <w:rPr>
          <w:rFonts w:ascii="Times New Roman" w:eastAsia="Times New Roman" w:hAnsi="Times New Roman" w:cs="Times New Roman"/>
          <w:sz w:val="28"/>
          <w:szCs w:val="28"/>
        </w:rPr>
        <w:t>49.</w:t>
      </w:r>
    </w:p>
    <w:p w:rsidR="0014213E" w:rsidRPr="00383C54" w:rsidRDefault="0014213E" w:rsidP="0014213E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Швецова-Водка, Г. Н. 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Справочно-библиографическое обслуживание: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терминологический аспект / Г. Н.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Швецова-Водка, З. В. Романуха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// </w:t>
      </w:r>
      <w:r w:rsidRPr="00646487"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и техн. б-ки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2016. - № 3. – С. 71-84</w:t>
      </w:r>
      <w:r w:rsidRPr="0038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4213E" w:rsidRPr="00383C54" w:rsidRDefault="0014213E" w:rsidP="0014213E">
      <w:pPr>
        <w:pStyle w:val="a3"/>
        <w:numPr>
          <w:ilvl w:val="0"/>
          <w:numId w:val="24"/>
        </w:numPr>
        <w:tabs>
          <w:tab w:val="left" w:pos="0"/>
        </w:tabs>
        <w:spacing w:before="168" w:beforeAutospacing="0" w:after="168" w:afterAutospacing="0" w:line="360" w:lineRule="auto"/>
        <w:ind w:left="12" w:hanging="579"/>
        <w:jc w:val="both"/>
        <w:rPr>
          <w:color w:val="000000"/>
          <w:sz w:val="28"/>
          <w:szCs w:val="28"/>
        </w:rPr>
      </w:pPr>
      <w:r w:rsidRPr="00383C54">
        <w:rPr>
          <w:color w:val="000000"/>
          <w:sz w:val="28"/>
          <w:szCs w:val="28"/>
        </w:rPr>
        <w:t>Шевченко</w:t>
      </w:r>
      <w:r>
        <w:rPr>
          <w:color w:val="000000"/>
          <w:sz w:val="28"/>
          <w:szCs w:val="28"/>
        </w:rPr>
        <w:t>,</w:t>
      </w:r>
      <w:r w:rsidRPr="00383C54">
        <w:rPr>
          <w:color w:val="000000"/>
          <w:sz w:val="28"/>
          <w:szCs w:val="28"/>
        </w:rPr>
        <w:t xml:space="preserve"> Л. Б. Анализ существующих методов изучения удаленных пользователей б</w:t>
      </w:r>
      <w:r>
        <w:rPr>
          <w:color w:val="000000"/>
          <w:sz w:val="28"/>
          <w:szCs w:val="28"/>
        </w:rPr>
        <w:t>иблиотек / Л. Б. Шевченко // Ш</w:t>
      </w:r>
      <w:r w:rsidRPr="00383C54">
        <w:rPr>
          <w:color w:val="000000"/>
          <w:sz w:val="28"/>
          <w:szCs w:val="28"/>
        </w:rPr>
        <w:t>естые Макушинские чтения : тезисы докладов научной конференции 22-23 мая 2003 г. – Новосибирск :</w:t>
      </w:r>
      <w:r>
        <w:rPr>
          <w:color w:val="000000"/>
          <w:sz w:val="28"/>
          <w:szCs w:val="28"/>
        </w:rPr>
        <w:t xml:space="preserve"> ГПНТБ СО РАН, 2003. – С. 404-</w:t>
      </w:r>
      <w:r w:rsidRPr="00383C54">
        <w:rPr>
          <w:color w:val="000000"/>
          <w:sz w:val="28"/>
          <w:szCs w:val="28"/>
        </w:rPr>
        <w:t>406.</w:t>
      </w:r>
    </w:p>
    <w:p w:rsidR="0014213E" w:rsidRPr="000D290E" w:rsidRDefault="0014213E" w:rsidP="0014213E">
      <w:pPr>
        <w:spacing w:after="0" w:line="360" w:lineRule="auto"/>
        <w:ind w:left="12" w:hanging="57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499" w:rsidRDefault="007E5499" w:rsidP="003E4E80">
      <w:pPr>
        <w:ind w:firstLine="709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sectPr w:rsidR="007E5499" w:rsidSect="00697227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D8" w:rsidRDefault="001C11D8" w:rsidP="00F12704">
      <w:pPr>
        <w:spacing w:after="0" w:line="240" w:lineRule="auto"/>
      </w:pPr>
      <w:r>
        <w:separator/>
      </w:r>
    </w:p>
  </w:endnote>
  <w:endnote w:type="continuationSeparator" w:id="1">
    <w:p w:rsidR="001C11D8" w:rsidRDefault="001C11D8" w:rsidP="00F1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1505"/>
      <w:docPartObj>
        <w:docPartGallery w:val="Page Numbers (Bottom of Page)"/>
        <w:docPartUnique/>
      </w:docPartObj>
    </w:sdtPr>
    <w:sdtContent>
      <w:p w:rsidR="0014213E" w:rsidRDefault="00833608">
        <w:pPr>
          <w:pStyle w:val="aa"/>
          <w:jc w:val="center"/>
        </w:pPr>
        <w:fldSimple w:instr=" PAGE   \* MERGEFORMAT ">
          <w:r w:rsidR="00697227">
            <w:rPr>
              <w:noProof/>
            </w:rPr>
            <w:t>36</w:t>
          </w:r>
        </w:fldSimple>
      </w:p>
    </w:sdtContent>
  </w:sdt>
  <w:p w:rsidR="0014213E" w:rsidRDefault="001421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D8" w:rsidRDefault="001C11D8" w:rsidP="00F12704">
      <w:pPr>
        <w:spacing w:after="0" w:line="240" w:lineRule="auto"/>
      </w:pPr>
      <w:r>
        <w:separator/>
      </w:r>
    </w:p>
  </w:footnote>
  <w:footnote w:type="continuationSeparator" w:id="1">
    <w:p w:rsidR="001C11D8" w:rsidRDefault="001C11D8" w:rsidP="00F12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FE3"/>
    <w:multiLevelType w:val="hybridMultilevel"/>
    <w:tmpl w:val="467087E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1AD0676"/>
    <w:multiLevelType w:val="multilevel"/>
    <w:tmpl w:val="1A9A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35CD7"/>
    <w:multiLevelType w:val="hybridMultilevel"/>
    <w:tmpl w:val="BBEA7D4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>
    <w:nsid w:val="02D27164"/>
    <w:multiLevelType w:val="hybridMultilevel"/>
    <w:tmpl w:val="9F98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6033F"/>
    <w:multiLevelType w:val="hybridMultilevel"/>
    <w:tmpl w:val="4B2C3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E35831"/>
    <w:multiLevelType w:val="hybridMultilevel"/>
    <w:tmpl w:val="4F54A63A"/>
    <w:lvl w:ilvl="0" w:tplc="0C00A1BC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09291EFC"/>
    <w:multiLevelType w:val="multilevel"/>
    <w:tmpl w:val="E3D0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4A6559"/>
    <w:multiLevelType w:val="multilevel"/>
    <w:tmpl w:val="85B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B143F5"/>
    <w:multiLevelType w:val="hybridMultilevel"/>
    <w:tmpl w:val="A02C2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CD436D"/>
    <w:multiLevelType w:val="hybridMultilevel"/>
    <w:tmpl w:val="BA025654"/>
    <w:lvl w:ilvl="0" w:tplc="D05CD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66666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96353"/>
    <w:multiLevelType w:val="multilevel"/>
    <w:tmpl w:val="40FC6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3A7050"/>
    <w:multiLevelType w:val="hybridMultilevel"/>
    <w:tmpl w:val="00760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5D0A78"/>
    <w:multiLevelType w:val="hybridMultilevel"/>
    <w:tmpl w:val="9616505A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33516AB4"/>
    <w:multiLevelType w:val="hybridMultilevel"/>
    <w:tmpl w:val="7ACAF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D4E88"/>
    <w:multiLevelType w:val="multilevel"/>
    <w:tmpl w:val="7AE87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C0132B8"/>
    <w:multiLevelType w:val="hybridMultilevel"/>
    <w:tmpl w:val="54B4D1BC"/>
    <w:lvl w:ilvl="0" w:tplc="4E8A6B00">
      <w:start w:val="1"/>
      <w:numFmt w:val="decimal"/>
      <w:lvlText w:val="%1."/>
      <w:lvlJc w:val="left"/>
      <w:pPr>
        <w:ind w:left="189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6">
    <w:nsid w:val="446944AE"/>
    <w:multiLevelType w:val="hybridMultilevel"/>
    <w:tmpl w:val="A40C1458"/>
    <w:lvl w:ilvl="0" w:tplc="BD62CF3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1054FE"/>
    <w:multiLevelType w:val="hybridMultilevel"/>
    <w:tmpl w:val="AC0824BE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564B3C2C"/>
    <w:multiLevelType w:val="hybridMultilevel"/>
    <w:tmpl w:val="EDE2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A633D0"/>
    <w:multiLevelType w:val="hybridMultilevel"/>
    <w:tmpl w:val="DB30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53535"/>
    <w:multiLevelType w:val="hybridMultilevel"/>
    <w:tmpl w:val="D6A41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B05F74"/>
    <w:multiLevelType w:val="hybridMultilevel"/>
    <w:tmpl w:val="84C4E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45C4FCF"/>
    <w:multiLevelType w:val="hybridMultilevel"/>
    <w:tmpl w:val="0A0237D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>
    <w:nsid w:val="760C7088"/>
    <w:multiLevelType w:val="hybridMultilevel"/>
    <w:tmpl w:val="5792E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"/>
  </w:num>
  <w:num w:numId="5">
    <w:abstractNumId w:val="17"/>
  </w:num>
  <w:num w:numId="6">
    <w:abstractNumId w:val="9"/>
  </w:num>
  <w:num w:numId="7">
    <w:abstractNumId w:val="23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6"/>
  </w:num>
  <w:num w:numId="15">
    <w:abstractNumId w:val="8"/>
  </w:num>
  <w:num w:numId="16">
    <w:abstractNumId w:val="20"/>
  </w:num>
  <w:num w:numId="17">
    <w:abstractNumId w:val="12"/>
  </w:num>
  <w:num w:numId="18">
    <w:abstractNumId w:val="22"/>
  </w:num>
  <w:num w:numId="19">
    <w:abstractNumId w:val="4"/>
  </w:num>
  <w:num w:numId="20">
    <w:abstractNumId w:val="1"/>
  </w:num>
  <w:num w:numId="21">
    <w:abstractNumId w:val="5"/>
  </w:num>
  <w:num w:numId="22">
    <w:abstractNumId w:val="15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6A9"/>
    <w:rsid w:val="000024FE"/>
    <w:rsid w:val="00011702"/>
    <w:rsid w:val="00032C62"/>
    <w:rsid w:val="00044A6C"/>
    <w:rsid w:val="00066EB2"/>
    <w:rsid w:val="000751A3"/>
    <w:rsid w:val="00075D5F"/>
    <w:rsid w:val="000A0948"/>
    <w:rsid w:val="000A2DEF"/>
    <w:rsid w:val="000B308E"/>
    <w:rsid w:val="000B3E41"/>
    <w:rsid w:val="000C4037"/>
    <w:rsid w:val="000C6DB7"/>
    <w:rsid w:val="000D290E"/>
    <w:rsid w:val="000E6C88"/>
    <w:rsid w:val="000F63C6"/>
    <w:rsid w:val="000F71C1"/>
    <w:rsid w:val="000F7A86"/>
    <w:rsid w:val="00112050"/>
    <w:rsid w:val="00114ED2"/>
    <w:rsid w:val="00115FF0"/>
    <w:rsid w:val="00121F31"/>
    <w:rsid w:val="00123881"/>
    <w:rsid w:val="001368B8"/>
    <w:rsid w:val="0014213E"/>
    <w:rsid w:val="00143187"/>
    <w:rsid w:val="0015199F"/>
    <w:rsid w:val="00153C78"/>
    <w:rsid w:val="00154D40"/>
    <w:rsid w:val="001572A5"/>
    <w:rsid w:val="00163727"/>
    <w:rsid w:val="00176D0D"/>
    <w:rsid w:val="00192E5F"/>
    <w:rsid w:val="001A6266"/>
    <w:rsid w:val="001C11D8"/>
    <w:rsid w:val="001C20D2"/>
    <w:rsid w:val="001C2B4C"/>
    <w:rsid w:val="001C45FE"/>
    <w:rsid w:val="001E0049"/>
    <w:rsid w:val="001E03C6"/>
    <w:rsid w:val="001F60D8"/>
    <w:rsid w:val="00207616"/>
    <w:rsid w:val="002207BC"/>
    <w:rsid w:val="00222FDB"/>
    <w:rsid w:val="0023612E"/>
    <w:rsid w:val="00240D57"/>
    <w:rsid w:val="00243D6F"/>
    <w:rsid w:val="00285785"/>
    <w:rsid w:val="002C58B4"/>
    <w:rsid w:val="002C67C9"/>
    <w:rsid w:val="002D3E92"/>
    <w:rsid w:val="002E765B"/>
    <w:rsid w:val="00312BBC"/>
    <w:rsid w:val="00313F51"/>
    <w:rsid w:val="003178B0"/>
    <w:rsid w:val="00373293"/>
    <w:rsid w:val="0037397F"/>
    <w:rsid w:val="003740DB"/>
    <w:rsid w:val="00374CA0"/>
    <w:rsid w:val="00383E99"/>
    <w:rsid w:val="003857A3"/>
    <w:rsid w:val="003B4457"/>
    <w:rsid w:val="003B6AA6"/>
    <w:rsid w:val="003D0D04"/>
    <w:rsid w:val="003E4E80"/>
    <w:rsid w:val="003F229E"/>
    <w:rsid w:val="003F6D47"/>
    <w:rsid w:val="00406BA8"/>
    <w:rsid w:val="00424C3E"/>
    <w:rsid w:val="004344A0"/>
    <w:rsid w:val="00447C03"/>
    <w:rsid w:val="00475113"/>
    <w:rsid w:val="0048104D"/>
    <w:rsid w:val="0049706D"/>
    <w:rsid w:val="004A5D56"/>
    <w:rsid w:val="004B5E54"/>
    <w:rsid w:val="004C0BF9"/>
    <w:rsid w:val="004D4A1C"/>
    <w:rsid w:val="004D7345"/>
    <w:rsid w:val="004F0215"/>
    <w:rsid w:val="004F61DE"/>
    <w:rsid w:val="0051291A"/>
    <w:rsid w:val="0052001C"/>
    <w:rsid w:val="005204D8"/>
    <w:rsid w:val="005547E0"/>
    <w:rsid w:val="0055763A"/>
    <w:rsid w:val="00566344"/>
    <w:rsid w:val="00574560"/>
    <w:rsid w:val="005A725C"/>
    <w:rsid w:val="005C07E4"/>
    <w:rsid w:val="005D2C1A"/>
    <w:rsid w:val="005D7C82"/>
    <w:rsid w:val="005F34BD"/>
    <w:rsid w:val="00605269"/>
    <w:rsid w:val="0061491E"/>
    <w:rsid w:val="00617D1A"/>
    <w:rsid w:val="006206CE"/>
    <w:rsid w:val="006214F9"/>
    <w:rsid w:val="00625D0C"/>
    <w:rsid w:val="0062701B"/>
    <w:rsid w:val="006532E7"/>
    <w:rsid w:val="00697227"/>
    <w:rsid w:val="006A1B70"/>
    <w:rsid w:val="006D1C74"/>
    <w:rsid w:val="006D757E"/>
    <w:rsid w:val="006F1BB8"/>
    <w:rsid w:val="00703610"/>
    <w:rsid w:val="00714FA1"/>
    <w:rsid w:val="0072541C"/>
    <w:rsid w:val="00725477"/>
    <w:rsid w:val="00736E0F"/>
    <w:rsid w:val="0073783E"/>
    <w:rsid w:val="0079334C"/>
    <w:rsid w:val="007A43EA"/>
    <w:rsid w:val="007B4033"/>
    <w:rsid w:val="007B7790"/>
    <w:rsid w:val="007C5C01"/>
    <w:rsid w:val="007C7879"/>
    <w:rsid w:val="007D2D6A"/>
    <w:rsid w:val="007E5499"/>
    <w:rsid w:val="0081376B"/>
    <w:rsid w:val="008318B0"/>
    <w:rsid w:val="00833608"/>
    <w:rsid w:val="008412AD"/>
    <w:rsid w:val="00842C39"/>
    <w:rsid w:val="00855661"/>
    <w:rsid w:val="00862278"/>
    <w:rsid w:val="00862540"/>
    <w:rsid w:val="0086424C"/>
    <w:rsid w:val="00866F06"/>
    <w:rsid w:val="00874378"/>
    <w:rsid w:val="008906B2"/>
    <w:rsid w:val="008A54E3"/>
    <w:rsid w:val="008C5315"/>
    <w:rsid w:val="008D6984"/>
    <w:rsid w:val="008F2AE9"/>
    <w:rsid w:val="009015A4"/>
    <w:rsid w:val="00906063"/>
    <w:rsid w:val="009218EA"/>
    <w:rsid w:val="00922AC6"/>
    <w:rsid w:val="00947F23"/>
    <w:rsid w:val="00957882"/>
    <w:rsid w:val="00962A89"/>
    <w:rsid w:val="0097284A"/>
    <w:rsid w:val="00986950"/>
    <w:rsid w:val="00991CBC"/>
    <w:rsid w:val="00993DD4"/>
    <w:rsid w:val="009A1C31"/>
    <w:rsid w:val="009C5EF8"/>
    <w:rsid w:val="009D098F"/>
    <w:rsid w:val="009D0FEB"/>
    <w:rsid w:val="00A058AA"/>
    <w:rsid w:val="00A1494D"/>
    <w:rsid w:val="00A2322F"/>
    <w:rsid w:val="00A308E7"/>
    <w:rsid w:val="00A32B10"/>
    <w:rsid w:val="00A335A8"/>
    <w:rsid w:val="00A35F61"/>
    <w:rsid w:val="00A529F3"/>
    <w:rsid w:val="00A60D9B"/>
    <w:rsid w:val="00A74A91"/>
    <w:rsid w:val="00A82756"/>
    <w:rsid w:val="00A9279C"/>
    <w:rsid w:val="00AB358A"/>
    <w:rsid w:val="00AB57AF"/>
    <w:rsid w:val="00AB6455"/>
    <w:rsid w:val="00AC2131"/>
    <w:rsid w:val="00AC735F"/>
    <w:rsid w:val="00AD5F1A"/>
    <w:rsid w:val="00AF03D6"/>
    <w:rsid w:val="00B05E28"/>
    <w:rsid w:val="00B06490"/>
    <w:rsid w:val="00B23976"/>
    <w:rsid w:val="00B36A5E"/>
    <w:rsid w:val="00B45762"/>
    <w:rsid w:val="00B472D3"/>
    <w:rsid w:val="00B4746B"/>
    <w:rsid w:val="00B507DA"/>
    <w:rsid w:val="00B5744A"/>
    <w:rsid w:val="00B60698"/>
    <w:rsid w:val="00BA5C42"/>
    <w:rsid w:val="00BD45DF"/>
    <w:rsid w:val="00BE5E3C"/>
    <w:rsid w:val="00C05453"/>
    <w:rsid w:val="00C93966"/>
    <w:rsid w:val="00CB305E"/>
    <w:rsid w:val="00CC4421"/>
    <w:rsid w:val="00CE5949"/>
    <w:rsid w:val="00CF11E5"/>
    <w:rsid w:val="00CF3E00"/>
    <w:rsid w:val="00D03C9D"/>
    <w:rsid w:val="00D13479"/>
    <w:rsid w:val="00D177AA"/>
    <w:rsid w:val="00D2434F"/>
    <w:rsid w:val="00D35C30"/>
    <w:rsid w:val="00D37DA1"/>
    <w:rsid w:val="00D502C2"/>
    <w:rsid w:val="00DA15F2"/>
    <w:rsid w:val="00DA2E60"/>
    <w:rsid w:val="00DB76A9"/>
    <w:rsid w:val="00DC14DD"/>
    <w:rsid w:val="00DD36BB"/>
    <w:rsid w:val="00DE19B2"/>
    <w:rsid w:val="00DE24F8"/>
    <w:rsid w:val="00DF22C9"/>
    <w:rsid w:val="00E22B51"/>
    <w:rsid w:val="00E312D3"/>
    <w:rsid w:val="00E66B52"/>
    <w:rsid w:val="00E7265E"/>
    <w:rsid w:val="00E80AA7"/>
    <w:rsid w:val="00E85B5B"/>
    <w:rsid w:val="00EC27CE"/>
    <w:rsid w:val="00EF258D"/>
    <w:rsid w:val="00F0623A"/>
    <w:rsid w:val="00F079CF"/>
    <w:rsid w:val="00F12696"/>
    <w:rsid w:val="00F12704"/>
    <w:rsid w:val="00F30AAC"/>
    <w:rsid w:val="00F457A8"/>
    <w:rsid w:val="00F475BE"/>
    <w:rsid w:val="00F51748"/>
    <w:rsid w:val="00F657ED"/>
    <w:rsid w:val="00F66CE0"/>
    <w:rsid w:val="00FB7C81"/>
    <w:rsid w:val="00FC5F27"/>
    <w:rsid w:val="00FE6329"/>
    <w:rsid w:val="00FE6DE5"/>
    <w:rsid w:val="00FF5145"/>
    <w:rsid w:val="00FF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EA"/>
  </w:style>
  <w:style w:type="paragraph" w:styleId="1">
    <w:name w:val="heading 1"/>
    <w:basedOn w:val="a"/>
    <w:link w:val="10"/>
    <w:uiPriority w:val="9"/>
    <w:qFormat/>
    <w:rsid w:val="00DB7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6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B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67C9"/>
  </w:style>
  <w:style w:type="character" w:styleId="a4">
    <w:name w:val="Hyperlink"/>
    <w:basedOn w:val="a0"/>
    <w:uiPriority w:val="99"/>
    <w:unhideWhenUsed/>
    <w:rsid w:val="004751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4037"/>
    <w:pPr>
      <w:ind w:left="720"/>
      <w:contextualSpacing/>
    </w:pPr>
  </w:style>
  <w:style w:type="paragraph" w:customStyle="1" w:styleId="Default">
    <w:name w:val="Default"/>
    <w:rsid w:val="007E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86950"/>
    <w:rPr>
      <w:b/>
      <w:bCs/>
    </w:rPr>
  </w:style>
  <w:style w:type="table" w:styleId="a7">
    <w:name w:val="Table Grid"/>
    <w:basedOn w:val="a1"/>
    <w:uiPriority w:val="59"/>
    <w:rsid w:val="00EF2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12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2704"/>
  </w:style>
  <w:style w:type="paragraph" w:styleId="aa">
    <w:name w:val="footer"/>
    <w:basedOn w:val="a"/>
    <w:link w:val="ab"/>
    <w:uiPriority w:val="99"/>
    <w:unhideWhenUsed/>
    <w:rsid w:val="00F12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2704"/>
  </w:style>
  <w:style w:type="paragraph" w:styleId="ac">
    <w:name w:val="Balloon Text"/>
    <w:basedOn w:val="a"/>
    <w:link w:val="ad"/>
    <w:uiPriority w:val="99"/>
    <w:semiHidden/>
    <w:unhideWhenUsed/>
    <w:rsid w:val="00DC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4DD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97227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69722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7844">
          <w:marLeft w:val="460"/>
          <w:marRight w:val="383"/>
          <w:marTop w:val="153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497">
          <w:marLeft w:val="460"/>
          <w:marRight w:val="383"/>
          <w:marTop w:val="153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u.wikipedia.org" TargetMode="External"/><Relationship Id="rId13" Type="http://schemas.openxmlformats.org/officeDocument/2006/relationships/hyperlink" Target="http://www.library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c.ru/p/books-digit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velib.ru" TargetMode="External"/><Relationship Id="rId10" Type="http://schemas.openxmlformats.org/officeDocument/2006/relationships/hyperlink" Target="http://www.vss.nlr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library.ru/" TargetMode="External"/><Relationship Id="rId14" Type="http://schemas.openxmlformats.org/officeDocument/2006/relationships/hyperlink" Target="http://bookmi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1A590FEB6B4BB19D7A984B20D5B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5D6DA-994E-4077-BCE2-05C629462AF0}"/>
      </w:docPartPr>
      <w:docPartBody>
        <w:p w:rsidR="00000000" w:rsidRDefault="009819E7" w:rsidP="009819E7">
          <w:pPr>
            <w:pStyle w:val="8F1A590FEB6B4BB19D7A984B20D5B326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B7CB0F3D606A4BBBB362FFDF569EF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26BC1-D382-4F90-82A5-82C78ECA818A}"/>
      </w:docPartPr>
      <w:docPartBody>
        <w:p w:rsidR="00000000" w:rsidRDefault="009819E7" w:rsidP="009819E7">
          <w:pPr>
            <w:pStyle w:val="B7CB0F3D606A4BBBB362FFDF569EF3F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D9CA2C33C14D49E2AF5A7B092D7E4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AFD07-D368-4FD4-B87D-94CFA0902DA9}"/>
      </w:docPartPr>
      <w:docPartBody>
        <w:p w:rsidR="00000000" w:rsidRDefault="009819E7" w:rsidP="009819E7">
          <w:pPr>
            <w:pStyle w:val="D9CA2C33C14D49E2AF5A7B092D7E4A0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819E7"/>
    <w:rsid w:val="00390012"/>
    <w:rsid w:val="0098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1A590FEB6B4BB19D7A984B20D5B326">
    <w:name w:val="8F1A590FEB6B4BB19D7A984B20D5B326"/>
    <w:rsid w:val="009819E7"/>
  </w:style>
  <w:style w:type="paragraph" w:customStyle="1" w:styleId="B7CB0F3D606A4BBBB362FFDF569EF3FA">
    <w:name w:val="B7CB0F3D606A4BBBB362FFDF569EF3FA"/>
    <w:rsid w:val="009819E7"/>
  </w:style>
  <w:style w:type="paragraph" w:customStyle="1" w:styleId="D9CA2C33C14D49E2AF5A7B092D7E4A07">
    <w:name w:val="D9CA2C33C14D49E2AF5A7B092D7E4A07"/>
    <w:rsid w:val="009819E7"/>
  </w:style>
  <w:style w:type="paragraph" w:customStyle="1" w:styleId="DF9E721EF3E34763A8020492E46F3EDB">
    <w:name w:val="DF9E721EF3E34763A8020492E46F3EDB"/>
    <w:rsid w:val="009819E7"/>
  </w:style>
  <w:style w:type="paragraph" w:customStyle="1" w:styleId="9F86243B08A4425C825F7DEDC9EDF2FF">
    <w:name w:val="9F86243B08A4425C825F7DEDC9EDF2FF"/>
    <w:rsid w:val="009819E7"/>
  </w:style>
  <w:style w:type="paragraph" w:customStyle="1" w:styleId="CF75113ABC1C4BA2883D16ACC2DEF683">
    <w:name w:val="CF75113ABC1C4BA2883D16ACC2DEF683"/>
    <w:rsid w:val="009819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82C9-52B3-4A83-83E2-D797CD3F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8264</Words>
  <Characters>47105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МАУК  МЦБ, Информационно-библиографический отдел</Company>
  <LinksUpToDate>false</LinksUpToDate>
  <CharactersWithSpaces>55259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тенденции в информационно-библиографическом обслуживании</dc:title>
  <dc:subject>исследование</dc:subject>
  <dc:creator>Татьяна</dc:creator>
  <cp:lastModifiedBy>Татьяна</cp:lastModifiedBy>
  <cp:revision>2</cp:revision>
  <dcterms:created xsi:type="dcterms:W3CDTF">2017-06-07T06:07:00Z</dcterms:created>
  <dcterms:modified xsi:type="dcterms:W3CDTF">2017-06-07T06:07:00Z</dcterms:modified>
</cp:coreProperties>
</file>