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97" w:rsidRPr="007C7D89" w:rsidRDefault="00165F97" w:rsidP="007C7D89">
      <w:pPr>
        <w:spacing w:after="0"/>
        <w:ind w:firstLine="710"/>
        <w:jc w:val="center"/>
        <w:rPr>
          <w:rStyle w:val="fontstyle01"/>
          <w:sz w:val="48"/>
          <w:szCs w:val="48"/>
        </w:rPr>
      </w:pPr>
      <w:r w:rsidRPr="007C7D89">
        <w:rPr>
          <w:rStyle w:val="fontstyle01"/>
          <w:sz w:val="48"/>
          <w:szCs w:val="48"/>
        </w:rPr>
        <w:t>Нормативная база обеспечения</w:t>
      </w:r>
      <w:r w:rsidR="007C7D89" w:rsidRPr="007C7D89">
        <w:rPr>
          <w:rStyle w:val="fontstyle01"/>
          <w:sz w:val="48"/>
          <w:szCs w:val="48"/>
        </w:rPr>
        <w:t xml:space="preserve"> сохранности фондов</w:t>
      </w:r>
    </w:p>
    <w:p w:rsidR="00165F97" w:rsidRPr="007C7D89" w:rsidRDefault="00165F97" w:rsidP="00165F97">
      <w:pPr>
        <w:spacing w:after="0"/>
        <w:ind w:firstLine="710"/>
        <w:jc w:val="both"/>
        <w:rPr>
          <w:rStyle w:val="fontstyle01"/>
          <w:sz w:val="48"/>
          <w:szCs w:val="48"/>
        </w:rPr>
      </w:pPr>
    </w:p>
    <w:p w:rsidR="00C0549F" w:rsidRPr="007C7D89" w:rsidRDefault="00165F97" w:rsidP="00E55A99">
      <w:pPr>
        <w:pStyle w:val="a8"/>
        <w:numPr>
          <w:ilvl w:val="0"/>
          <w:numId w:val="4"/>
        </w:numPr>
        <w:spacing w:line="360" w:lineRule="auto"/>
        <w:ind w:left="0"/>
        <w:rPr>
          <w:sz w:val="32"/>
          <w:szCs w:val="32"/>
        </w:rPr>
      </w:pPr>
      <w:r w:rsidRPr="007C7D89">
        <w:rPr>
          <w:sz w:val="32"/>
          <w:szCs w:val="32"/>
        </w:rPr>
        <w:t xml:space="preserve">Федеральный закон </w:t>
      </w:r>
      <w:r w:rsidRPr="007C7D89">
        <w:rPr>
          <w:rFonts w:eastAsia="Segoe UI Symbol"/>
          <w:sz w:val="32"/>
          <w:szCs w:val="32"/>
        </w:rPr>
        <w:t>№</w:t>
      </w:r>
      <w:r w:rsidRPr="007C7D89">
        <w:rPr>
          <w:sz w:val="32"/>
          <w:szCs w:val="32"/>
        </w:rPr>
        <w:t xml:space="preserve"> 78-ФЗ «О библиотечном деле»</w:t>
      </w:r>
    </w:p>
    <w:p w:rsidR="00C0549F" w:rsidRPr="007C7D89" w:rsidRDefault="00165F97" w:rsidP="00E55A99">
      <w:pPr>
        <w:pStyle w:val="a8"/>
        <w:numPr>
          <w:ilvl w:val="0"/>
          <w:numId w:val="4"/>
        </w:numPr>
        <w:spacing w:line="360" w:lineRule="auto"/>
        <w:ind w:left="0"/>
        <w:rPr>
          <w:sz w:val="32"/>
          <w:szCs w:val="32"/>
        </w:rPr>
      </w:pPr>
      <w:r w:rsidRPr="007C7D89">
        <w:rPr>
          <w:sz w:val="32"/>
          <w:szCs w:val="32"/>
        </w:rPr>
        <w:t xml:space="preserve">Федеральный Закон </w:t>
      </w:r>
      <w:r w:rsidRPr="007C7D89">
        <w:rPr>
          <w:rFonts w:eastAsia="Segoe UI Symbol"/>
          <w:sz w:val="32"/>
          <w:szCs w:val="32"/>
        </w:rPr>
        <w:t>№</w:t>
      </w:r>
      <w:r w:rsidRPr="007C7D89">
        <w:rPr>
          <w:sz w:val="32"/>
          <w:szCs w:val="32"/>
        </w:rPr>
        <w:t xml:space="preserve"> 77-ФЗ «Об обязательном экземпляре документов»</w:t>
      </w:r>
    </w:p>
    <w:p w:rsidR="00C0549F" w:rsidRPr="007C7D89" w:rsidRDefault="00C0549F" w:rsidP="00E55A99">
      <w:pPr>
        <w:pStyle w:val="a8"/>
        <w:numPr>
          <w:ilvl w:val="0"/>
          <w:numId w:val="4"/>
        </w:numPr>
        <w:spacing w:line="360" w:lineRule="auto"/>
        <w:ind w:left="0"/>
        <w:rPr>
          <w:sz w:val="32"/>
          <w:szCs w:val="32"/>
        </w:rPr>
      </w:pPr>
      <w:r w:rsidRPr="007C7D89">
        <w:rPr>
          <w:sz w:val="32"/>
          <w:szCs w:val="32"/>
        </w:rPr>
        <w:t xml:space="preserve"> </w:t>
      </w:r>
      <w:r w:rsidR="00165F97" w:rsidRPr="007C7D89">
        <w:rPr>
          <w:sz w:val="32"/>
          <w:szCs w:val="32"/>
        </w:rPr>
        <w:t xml:space="preserve">«Национальная программа сохранения </w:t>
      </w:r>
      <w:bookmarkStart w:id="0" w:name="_GoBack"/>
      <w:bookmarkEnd w:id="0"/>
      <w:r w:rsidR="00165F97" w:rsidRPr="007C7D89">
        <w:rPr>
          <w:sz w:val="32"/>
          <w:szCs w:val="32"/>
        </w:rPr>
        <w:t>библиотечных фондов Российской Федерации».</w:t>
      </w:r>
    </w:p>
    <w:p w:rsidR="00165F97" w:rsidRPr="007C7D89" w:rsidRDefault="00165F97" w:rsidP="00E55A99">
      <w:pPr>
        <w:pStyle w:val="a8"/>
        <w:numPr>
          <w:ilvl w:val="0"/>
          <w:numId w:val="4"/>
        </w:numPr>
        <w:spacing w:line="360" w:lineRule="auto"/>
        <w:ind w:left="0"/>
        <w:rPr>
          <w:sz w:val="32"/>
          <w:szCs w:val="32"/>
        </w:rPr>
      </w:pPr>
      <w:r w:rsidRPr="007C7D89">
        <w:rPr>
          <w:sz w:val="32"/>
          <w:szCs w:val="32"/>
        </w:rPr>
        <w:t xml:space="preserve">ГОСТ  7.50-2002  «Консервация  документов.  Общие требования»,  </w:t>
      </w:r>
    </w:p>
    <w:p w:rsidR="00C0549F" w:rsidRPr="007C7D89" w:rsidRDefault="00165F97" w:rsidP="00E55A99">
      <w:pPr>
        <w:pStyle w:val="a8"/>
        <w:numPr>
          <w:ilvl w:val="0"/>
          <w:numId w:val="4"/>
        </w:numPr>
        <w:spacing w:line="360" w:lineRule="auto"/>
        <w:ind w:left="0"/>
        <w:rPr>
          <w:sz w:val="32"/>
          <w:szCs w:val="32"/>
        </w:rPr>
      </w:pPr>
      <w:r w:rsidRPr="007C7D89">
        <w:rPr>
          <w:sz w:val="32"/>
          <w:szCs w:val="32"/>
        </w:rPr>
        <w:t xml:space="preserve">ГОСТ 7.0.20-2014 «Библиотечная статистика». </w:t>
      </w:r>
    </w:p>
    <w:p w:rsidR="00C0549F" w:rsidRPr="007C7D89" w:rsidRDefault="00165F97" w:rsidP="00E55A99">
      <w:pPr>
        <w:pStyle w:val="a8"/>
        <w:numPr>
          <w:ilvl w:val="0"/>
          <w:numId w:val="4"/>
        </w:numPr>
        <w:spacing w:line="360" w:lineRule="auto"/>
        <w:ind w:left="0"/>
        <w:rPr>
          <w:sz w:val="32"/>
          <w:szCs w:val="32"/>
        </w:rPr>
      </w:pPr>
      <w:r w:rsidRPr="007C7D89">
        <w:rPr>
          <w:sz w:val="32"/>
          <w:szCs w:val="32"/>
        </w:rPr>
        <w:t xml:space="preserve"> </w:t>
      </w:r>
      <w:r w:rsidR="00C0549F" w:rsidRPr="007C7D89">
        <w:rPr>
          <w:sz w:val="32"/>
          <w:szCs w:val="32"/>
        </w:rPr>
        <w:t xml:space="preserve">«Порядок учета документов, входящих в состав библиотечного фонда» </w:t>
      </w:r>
    </w:p>
    <w:p w:rsidR="00C0549F" w:rsidRPr="007C7D89" w:rsidRDefault="00165F97" w:rsidP="00E55A99">
      <w:pPr>
        <w:pStyle w:val="a8"/>
        <w:numPr>
          <w:ilvl w:val="0"/>
          <w:numId w:val="4"/>
        </w:numPr>
        <w:kinsoku w:val="0"/>
        <w:overflowPunct w:val="0"/>
        <w:spacing w:line="360" w:lineRule="auto"/>
        <w:ind w:left="0"/>
        <w:textAlignment w:val="baseline"/>
        <w:rPr>
          <w:color w:val="000000" w:themeColor="text1"/>
          <w:sz w:val="32"/>
          <w:szCs w:val="32"/>
        </w:rPr>
      </w:pPr>
      <w:r w:rsidRPr="007C7D89">
        <w:rPr>
          <w:rFonts w:eastAsiaTheme="minorEastAsia"/>
          <w:color w:val="000000" w:themeColor="text1"/>
          <w:sz w:val="32"/>
          <w:szCs w:val="32"/>
        </w:rPr>
        <w:t>Уголовный</w:t>
      </w:r>
      <w:r w:rsidR="00C0549F" w:rsidRPr="007C7D89">
        <w:rPr>
          <w:color w:val="000000" w:themeColor="text1"/>
          <w:sz w:val="32"/>
          <w:szCs w:val="32"/>
        </w:rPr>
        <w:t xml:space="preserve"> кодекс</w:t>
      </w:r>
      <w:r w:rsidRPr="007C7D89">
        <w:rPr>
          <w:rFonts w:eastAsiaTheme="minorEastAsia"/>
          <w:color w:val="000000" w:themeColor="text1"/>
          <w:sz w:val="32"/>
          <w:szCs w:val="32"/>
        </w:rPr>
        <w:t xml:space="preserve"> РФ </w:t>
      </w:r>
    </w:p>
    <w:p w:rsidR="00C0549F" w:rsidRPr="007C7D89" w:rsidRDefault="00C0549F" w:rsidP="00E55A99">
      <w:pPr>
        <w:pStyle w:val="a8"/>
        <w:numPr>
          <w:ilvl w:val="0"/>
          <w:numId w:val="4"/>
        </w:numPr>
        <w:kinsoku w:val="0"/>
        <w:overflowPunct w:val="0"/>
        <w:spacing w:line="360" w:lineRule="auto"/>
        <w:ind w:left="0"/>
        <w:textAlignment w:val="baseline"/>
        <w:rPr>
          <w:color w:val="3333CC"/>
          <w:sz w:val="32"/>
          <w:szCs w:val="32"/>
        </w:rPr>
      </w:pPr>
      <w:r w:rsidRPr="007C7D89">
        <w:rPr>
          <w:rFonts w:eastAsiaTheme="minorEastAsia"/>
          <w:color w:val="000000" w:themeColor="text1"/>
          <w:sz w:val="32"/>
          <w:szCs w:val="32"/>
        </w:rPr>
        <w:t>Инструкци</w:t>
      </w:r>
      <w:r w:rsidRPr="007C7D89">
        <w:rPr>
          <w:color w:val="000000" w:themeColor="text1"/>
          <w:sz w:val="32"/>
          <w:szCs w:val="32"/>
        </w:rPr>
        <w:t>я</w:t>
      </w:r>
      <w:r w:rsidRPr="007C7D89">
        <w:rPr>
          <w:rFonts w:eastAsiaTheme="minorEastAsia"/>
          <w:color w:val="000000" w:themeColor="text1"/>
          <w:sz w:val="32"/>
          <w:szCs w:val="32"/>
        </w:rPr>
        <w:t xml:space="preserve">  «О сохранности документного фонда муниципальных библиотек Очерского района»;</w:t>
      </w:r>
    </w:p>
    <w:p w:rsidR="00165F97" w:rsidRPr="007C7D89" w:rsidRDefault="00165F97" w:rsidP="00E55A99">
      <w:pPr>
        <w:pStyle w:val="a8"/>
        <w:numPr>
          <w:ilvl w:val="0"/>
          <w:numId w:val="4"/>
        </w:numPr>
        <w:kinsoku w:val="0"/>
        <w:overflowPunct w:val="0"/>
        <w:spacing w:line="360" w:lineRule="auto"/>
        <w:ind w:left="0"/>
        <w:textAlignment w:val="baseline"/>
        <w:rPr>
          <w:color w:val="3333CC"/>
          <w:sz w:val="32"/>
          <w:szCs w:val="32"/>
        </w:rPr>
      </w:pPr>
      <w:r w:rsidRPr="007C7D89">
        <w:rPr>
          <w:rFonts w:eastAsiaTheme="minorEastAsia"/>
          <w:bCs/>
          <w:color w:val="000000" w:themeColor="text1"/>
          <w:sz w:val="32"/>
          <w:szCs w:val="32"/>
        </w:rPr>
        <w:t xml:space="preserve">Инструкция «Учета библиотечного фонда» </w:t>
      </w:r>
    </w:p>
    <w:p w:rsidR="00165F97" w:rsidRPr="007C7D89" w:rsidRDefault="00165F97" w:rsidP="00C0549F">
      <w:pPr>
        <w:spacing w:line="360" w:lineRule="auto"/>
        <w:ind w:firstLine="709"/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</w:pPr>
    </w:p>
    <w:sectPr w:rsidR="00165F97" w:rsidRPr="007C7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D16"/>
    <w:multiLevelType w:val="hybridMultilevel"/>
    <w:tmpl w:val="5CF21EDE"/>
    <w:lvl w:ilvl="0" w:tplc="AFA8313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9CA0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964F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2055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4851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DE1D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836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818B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26648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05267"/>
    <w:multiLevelType w:val="hybridMultilevel"/>
    <w:tmpl w:val="DC041822"/>
    <w:lvl w:ilvl="0" w:tplc="2124BC1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4828B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D662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AD9A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B827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0248E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082A1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063F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EAD9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5752AE"/>
    <w:multiLevelType w:val="hybridMultilevel"/>
    <w:tmpl w:val="40AA233E"/>
    <w:lvl w:ilvl="0" w:tplc="6D189A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3E7A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EE74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141B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E8FE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46B7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E6B8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1A08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225AE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AA479F"/>
    <w:multiLevelType w:val="hybridMultilevel"/>
    <w:tmpl w:val="BDF4D054"/>
    <w:lvl w:ilvl="0" w:tplc="CB5040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3B2"/>
    <w:rsid w:val="0002444C"/>
    <w:rsid w:val="00080D7F"/>
    <w:rsid w:val="000D3078"/>
    <w:rsid w:val="000D3A17"/>
    <w:rsid w:val="00115AF9"/>
    <w:rsid w:val="00162012"/>
    <w:rsid w:val="00165F97"/>
    <w:rsid w:val="001F6A05"/>
    <w:rsid w:val="003221DF"/>
    <w:rsid w:val="007605E7"/>
    <w:rsid w:val="0078192D"/>
    <w:rsid w:val="007C7D89"/>
    <w:rsid w:val="00813F6F"/>
    <w:rsid w:val="008C04A0"/>
    <w:rsid w:val="0092302D"/>
    <w:rsid w:val="00A24803"/>
    <w:rsid w:val="00B65631"/>
    <w:rsid w:val="00C0549F"/>
    <w:rsid w:val="00C21A16"/>
    <w:rsid w:val="00CA53B2"/>
    <w:rsid w:val="00CD1000"/>
    <w:rsid w:val="00DA78BC"/>
    <w:rsid w:val="00E31B05"/>
    <w:rsid w:val="00E55A99"/>
    <w:rsid w:val="00FD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E3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A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24803"/>
    <w:rPr>
      <w:color w:val="0000FF"/>
      <w:u w:val="single"/>
    </w:rPr>
  </w:style>
  <w:style w:type="table" w:styleId="a7">
    <w:name w:val="Table Grid"/>
    <w:basedOn w:val="a1"/>
    <w:uiPriority w:val="59"/>
    <w:rsid w:val="000D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65F97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a8">
    <w:name w:val="List Paragraph"/>
    <w:basedOn w:val="a"/>
    <w:uiPriority w:val="34"/>
    <w:qFormat/>
    <w:rsid w:val="00165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F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fst">
    <w:name w:val="sfst"/>
    <w:basedOn w:val="a"/>
    <w:rsid w:val="00E31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2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1A1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24803"/>
    <w:rPr>
      <w:color w:val="0000FF"/>
      <w:u w:val="single"/>
    </w:rPr>
  </w:style>
  <w:style w:type="table" w:styleId="a7">
    <w:name w:val="Table Grid"/>
    <w:basedOn w:val="a1"/>
    <w:uiPriority w:val="59"/>
    <w:rsid w:val="000D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165F97"/>
    <w:rPr>
      <w:rFonts w:ascii="TimesNewRomanPSMT" w:hAnsi="TimesNewRomanPSMT" w:hint="default"/>
      <w:b w:val="0"/>
      <w:bCs w:val="0"/>
      <w:i w:val="0"/>
      <w:iCs w:val="0"/>
      <w:color w:val="231F20"/>
      <w:sz w:val="22"/>
      <w:szCs w:val="22"/>
    </w:rPr>
  </w:style>
  <w:style w:type="paragraph" w:styleId="a8">
    <w:name w:val="List Paragraph"/>
    <w:basedOn w:val="a"/>
    <w:uiPriority w:val="34"/>
    <w:qFormat/>
    <w:rsid w:val="00165F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2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61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26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0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2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6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</cp:lastModifiedBy>
  <cp:revision>3</cp:revision>
  <cp:lastPrinted>2023-03-02T03:12:00Z</cp:lastPrinted>
  <dcterms:created xsi:type="dcterms:W3CDTF">2023-03-17T03:31:00Z</dcterms:created>
  <dcterms:modified xsi:type="dcterms:W3CDTF">2023-03-20T08:18:00Z</dcterms:modified>
</cp:coreProperties>
</file>